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7011D" w14:textId="77777777" w:rsidR="00686970" w:rsidRDefault="005A7CD0">
      <w:pPr>
        <w:pStyle w:val="Heading1"/>
        <w:tabs>
          <w:tab w:val="left" w:pos="3933"/>
        </w:tabs>
      </w:pPr>
      <w:r>
        <w:t>Guiding Questions</w:t>
      </w:r>
      <w:r>
        <w:tab/>
      </w:r>
    </w:p>
    <w:p w14:paraId="74829690" w14:textId="77777777" w:rsidR="00686970" w:rsidRDefault="005A7CD0">
      <w:pPr>
        <w:pStyle w:val="Heading2"/>
      </w:pPr>
      <w:r>
        <w:t xml:space="preserve">Quality Improvement Initiative Evaluation </w:t>
      </w:r>
    </w:p>
    <w:p w14:paraId="50D71B22" w14:textId="54DF091D" w:rsidR="00686970" w:rsidRDefault="005A7CD0">
      <w:pPr>
        <w:pBdr>
          <w:top w:val="nil"/>
          <w:left w:val="nil"/>
          <w:bottom w:val="nil"/>
          <w:right w:val="nil"/>
          <w:between w:val="nil"/>
        </w:pBdr>
        <w:spacing w:before="120" w:after="240"/>
        <w:rPr>
          <w:color w:val="000000"/>
          <w:szCs w:val="22"/>
        </w:rPr>
      </w:pPr>
      <w:r>
        <w:rPr>
          <w:color w:val="000000"/>
          <w:szCs w:val="22"/>
        </w:rPr>
        <w:t xml:space="preserve">This document is designed to give you questions to consider and additional guidance to help you successfully complete the Quality Improvement Initiative Evaluation </w:t>
      </w:r>
      <w:r w:rsidR="007E5230">
        <w:rPr>
          <w:color w:val="000000"/>
          <w:szCs w:val="22"/>
        </w:rPr>
        <w:t>assessment</w:t>
      </w:r>
      <w:r>
        <w:rPr>
          <w:color w:val="000000"/>
          <w:szCs w:val="22"/>
        </w:rPr>
        <w:t xml:space="preserve">. You may find it useful to use this document as a prewriting exercise, an outlining tool, or a final check to ensure you have sufficiently addressed all the grading criteria for this </w:t>
      </w:r>
      <w:r w:rsidR="007E5230">
        <w:rPr>
          <w:color w:val="000000"/>
          <w:szCs w:val="22"/>
        </w:rPr>
        <w:t>assessment</w:t>
      </w:r>
      <w:r>
        <w:rPr>
          <w:color w:val="000000"/>
          <w:szCs w:val="22"/>
        </w:rPr>
        <w:t xml:space="preserve">. This document is a resource to help you complete the </w:t>
      </w:r>
      <w:r w:rsidR="007E5230">
        <w:rPr>
          <w:color w:val="000000"/>
          <w:szCs w:val="22"/>
        </w:rPr>
        <w:t>assessment</w:t>
      </w:r>
      <w:r>
        <w:rPr>
          <w:color w:val="000000"/>
          <w:szCs w:val="22"/>
        </w:rPr>
        <w:t xml:space="preserve">. </w:t>
      </w:r>
      <w:r>
        <w:rPr>
          <w:b/>
          <w:color w:val="000000"/>
          <w:szCs w:val="22"/>
        </w:rPr>
        <w:t>Do not</w:t>
      </w:r>
      <w:r>
        <w:rPr>
          <w:color w:val="000000"/>
          <w:szCs w:val="22"/>
        </w:rPr>
        <w:t xml:space="preserve"> turn in this document as your </w:t>
      </w:r>
      <w:r w:rsidR="007E5230">
        <w:rPr>
          <w:color w:val="000000"/>
          <w:szCs w:val="22"/>
        </w:rPr>
        <w:t>assessment</w:t>
      </w:r>
      <w:r>
        <w:rPr>
          <w:color w:val="000000"/>
          <w:szCs w:val="22"/>
        </w:rPr>
        <w:t xml:space="preserve"> submission.</w:t>
      </w:r>
    </w:p>
    <w:p w14:paraId="6738B4E6" w14:textId="0E356F0E" w:rsidR="00686970" w:rsidRDefault="005A7CD0">
      <w:pPr>
        <w:pBdr>
          <w:top w:val="nil"/>
          <w:left w:val="nil"/>
          <w:bottom w:val="nil"/>
          <w:right w:val="nil"/>
          <w:between w:val="nil"/>
        </w:pBdr>
        <w:spacing w:before="120" w:after="240"/>
        <w:rPr>
          <w:color w:val="000000"/>
          <w:szCs w:val="22"/>
        </w:rPr>
      </w:pPr>
      <w:r>
        <w:rPr>
          <w:color w:val="000000"/>
          <w:szCs w:val="22"/>
        </w:rPr>
        <w:t>Remember, you are analyzing a current QI initiative that is already in place. You are not creating a new QI initiative (A</w:t>
      </w:r>
      <w:r w:rsidR="007E5230">
        <w:rPr>
          <w:color w:val="000000"/>
          <w:szCs w:val="22"/>
        </w:rPr>
        <w:t>ssessment</w:t>
      </w:r>
      <w:r>
        <w:rPr>
          <w:color w:val="000000"/>
          <w:szCs w:val="22"/>
        </w:rPr>
        <w:t xml:space="preserve"> 3). </w:t>
      </w:r>
    </w:p>
    <w:p w14:paraId="0580DBB0" w14:textId="77777777" w:rsidR="00686970" w:rsidRDefault="005A7CD0">
      <w:pPr>
        <w:pBdr>
          <w:top w:val="nil"/>
          <w:left w:val="nil"/>
          <w:bottom w:val="nil"/>
          <w:right w:val="nil"/>
          <w:between w:val="nil"/>
        </w:pBdr>
        <w:spacing w:before="120" w:after="240"/>
        <w:rPr>
          <w:b/>
          <w:color w:val="000000"/>
          <w:szCs w:val="22"/>
        </w:rPr>
      </w:pPr>
      <w:r>
        <w:rPr>
          <w:b/>
          <w:color w:val="000000"/>
          <w:szCs w:val="22"/>
        </w:rPr>
        <w:t xml:space="preserve">Analyze a current quality improvement initiative in a health care setting. </w:t>
      </w:r>
    </w:p>
    <w:p w14:paraId="3B789347" w14:textId="77777777" w:rsidR="00686970" w:rsidRDefault="005A7C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40"/>
      </w:pPr>
      <w:r>
        <w:rPr>
          <w:color w:val="000000"/>
          <w:szCs w:val="22"/>
        </w:rPr>
        <w:t xml:space="preserve">What prompted the implementation of the quality improvement initiative? </w:t>
      </w:r>
    </w:p>
    <w:p w14:paraId="1BB6E84E" w14:textId="77777777" w:rsidR="00686970" w:rsidRDefault="005A7C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40"/>
      </w:pPr>
      <w:r>
        <w:rPr>
          <w:color w:val="000000"/>
          <w:szCs w:val="22"/>
        </w:rPr>
        <w:t>What problems were not addressed?</w:t>
      </w:r>
    </w:p>
    <w:p w14:paraId="52FAC630" w14:textId="77777777" w:rsidR="00686970" w:rsidRDefault="005A7C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40"/>
      </w:pPr>
      <w:r>
        <w:rPr>
          <w:color w:val="000000"/>
          <w:szCs w:val="22"/>
        </w:rPr>
        <w:t>What problems arose from the initiative?</w:t>
      </w:r>
    </w:p>
    <w:p w14:paraId="7991EEB5" w14:textId="77777777" w:rsidR="00686970" w:rsidRDefault="005A7CD0">
      <w:pPr>
        <w:pBdr>
          <w:top w:val="nil"/>
          <w:left w:val="nil"/>
          <w:bottom w:val="nil"/>
          <w:right w:val="nil"/>
          <w:between w:val="nil"/>
        </w:pBdr>
        <w:spacing w:before="120" w:after="240"/>
        <w:rPr>
          <w:b/>
          <w:color w:val="000000"/>
          <w:szCs w:val="22"/>
        </w:rPr>
      </w:pPr>
      <w:r>
        <w:rPr>
          <w:b/>
          <w:color w:val="000000"/>
          <w:szCs w:val="22"/>
        </w:rPr>
        <w:t xml:space="preserve">Evaluate the success of a current quality initiative through recognized benchmarks and outcome measures. </w:t>
      </w:r>
    </w:p>
    <w:p w14:paraId="6E7F9CB2" w14:textId="6910C260" w:rsidR="00686970" w:rsidRDefault="005A7C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40"/>
      </w:pPr>
      <w:r>
        <w:rPr>
          <w:color w:val="000000"/>
          <w:szCs w:val="22"/>
        </w:rPr>
        <w:t>What benchmarks or outcome measures were used to evaluate success? Consider requirements for national, state, or accreditation standards.</w:t>
      </w:r>
    </w:p>
    <w:p w14:paraId="30AB5E1D" w14:textId="77777777" w:rsidR="00686970" w:rsidRDefault="005A7C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40"/>
      </w:pPr>
      <w:r>
        <w:rPr>
          <w:color w:val="000000"/>
          <w:szCs w:val="22"/>
        </w:rPr>
        <w:t>What was most successful?</w:t>
      </w:r>
    </w:p>
    <w:p w14:paraId="39464558" w14:textId="77777777" w:rsidR="00686970" w:rsidRDefault="005A7CD0">
      <w:pPr>
        <w:pBdr>
          <w:top w:val="nil"/>
          <w:left w:val="nil"/>
          <w:bottom w:val="nil"/>
          <w:right w:val="nil"/>
          <w:between w:val="nil"/>
        </w:pBdr>
        <w:spacing w:before="120" w:after="240"/>
        <w:rPr>
          <w:b/>
          <w:color w:val="000000"/>
          <w:szCs w:val="22"/>
        </w:rPr>
      </w:pPr>
      <w:r>
        <w:rPr>
          <w:b/>
          <w:color w:val="000000"/>
          <w:szCs w:val="22"/>
        </w:rPr>
        <w:t xml:space="preserve">Incorporate interprofessional perspectives related to initiative functionality and outcomes. </w:t>
      </w:r>
    </w:p>
    <w:p w14:paraId="57DF0D65" w14:textId="77777777" w:rsidR="00686970" w:rsidRDefault="005A7C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240"/>
      </w:pPr>
      <w:r>
        <w:rPr>
          <w:color w:val="000000"/>
          <w:szCs w:val="22"/>
        </w:rPr>
        <w:t>How does the interprofessional team contribute to the success of the QI initiative?</w:t>
      </w:r>
    </w:p>
    <w:p w14:paraId="2311C006" w14:textId="77777777" w:rsidR="00686970" w:rsidRDefault="005A7C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240"/>
      </w:pPr>
      <w:r>
        <w:rPr>
          <w:color w:val="000000"/>
          <w:szCs w:val="22"/>
        </w:rPr>
        <w:t>What are the perspectives of interprofessional team members involved in the initiative?</w:t>
      </w:r>
    </w:p>
    <w:p w14:paraId="7B0061F8" w14:textId="77777777" w:rsidR="00686970" w:rsidRDefault="005A7C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240"/>
      </w:pPr>
      <w:r>
        <w:rPr>
          <w:color w:val="000000"/>
          <w:szCs w:val="22"/>
        </w:rPr>
        <w:t xml:space="preserve">Who did you talk to? From what other professions? How did their input impact your analysis? </w:t>
      </w:r>
    </w:p>
    <w:p w14:paraId="58BB6559" w14:textId="77777777" w:rsidR="00686970" w:rsidRDefault="005A7CD0">
      <w:pPr>
        <w:pBdr>
          <w:top w:val="nil"/>
          <w:left w:val="nil"/>
          <w:bottom w:val="nil"/>
          <w:right w:val="nil"/>
          <w:between w:val="nil"/>
        </w:pBdr>
        <w:spacing w:before="120" w:after="240"/>
        <w:rPr>
          <w:b/>
          <w:color w:val="000000"/>
          <w:szCs w:val="22"/>
        </w:rPr>
      </w:pPr>
      <w:r>
        <w:rPr>
          <w:b/>
          <w:color w:val="000000"/>
          <w:szCs w:val="22"/>
        </w:rPr>
        <w:t>Recommend additional indicators and protocols to improve and expand outcomes of a current quality initiative.</w:t>
      </w:r>
    </w:p>
    <w:p w14:paraId="282BE3B8" w14:textId="77777777" w:rsidR="00686970" w:rsidRDefault="005A7C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240"/>
      </w:pPr>
      <w:r>
        <w:rPr>
          <w:color w:val="000000"/>
          <w:szCs w:val="22"/>
        </w:rPr>
        <w:t>What process or protocol changes would you recommend?</w:t>
      </w:r>
    </w:p>
    <w:p w14:paraId="36CBE243" w14:textId="77777777" w:rsidR="00686970" w:rsidRDefault="005A7C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240"/>
      </w:pPr>
      <w:r>
        <w:rPr>
          <w:color w:val="000000"/>
          <w:szCs w:val="22"/>
        </w:rPr>
        <w:t>What added technologies would improve quality outcomes?</w:t>
      </w:r>
    </w:p>
    <w:p w14:paraId="46B3E4B4" w14:textId="77777777" w:rsidR="00686970" w:rsidRDefault="005A7C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240"/>
      </w:pPr>
      <w:r>
        <w:rPr>
          <w:color w:val="000000"/>
          <w:szCs w:val="22"/>
        </w:rPr>
        <w:t>What outcome measures are missing, or could be added?</w:t>
      </w:r>
    </w:p>
    <w:p w14:paraId="7E59A85A" w14:textId="77777777" w:rsidR="00686970" w:rsidRDefault="005A7CD0">
      <w:pPr>
        <w:pBdr>
          <w:top w:val="nil"/>
          <w:left w:val="nil"/>
          <w:bottom w:val="nil"/>
          <w:right w:val="nil"/>
          <w:between w:val="nil"/>
        </w:pBdr>
        <w:spacing w:before="120" w:after="240"/>
        <w:rPr>
          <w:b/>
          <w:color w:val="000000"/>
          <w:szCs w:val="22"/>
        </w:rPr>
      </w:pPr>
      <w:r>
        <w:rPr>
          <w:b/>
          <w:color w:val="000000"/>
          <w:szCs w:val="22"/>
        </w:rPr>
        <w:lastRenderedPageBreak/>
        <w:t>Convey purpose, in an appropriate tone and style, incorporating supporting evidence and adhering to organizational, professional, and scholarly writing standards.</w:t>
      </w:r>
    </w:p>
    <w:p w14:paraId="509C722A" w14:textId="77777777" w:rsidR="00686970" w:rsidRDefault="005A7C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240"/>
      </w:pPr>
      <w:r>
        <w:rPr>
          <w:color w:val="000000"/>
          <w:szCs w:val="22"/>
        </w:rPr>
        <w:t>Is your analysis logically structured?</w:t>
      </w:r>
    </w:p>
    <w:p w14:paraId="1CD49DA3" w14:textId="77777777" w:rsidR="00686970" w:rsidRDefault="005A7C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240"/>
      </w:pPr>
      <w:r>
        <w:rPr>
          <w:color w:val="000000"/>
          <w:szCs w:val="22"/>
        </w:rPr>
        <w:t>Is your analysis 5–7 double-spaced pages (not including title page and reference list)?</w:t>
      </w:r>
    </w:p>
    <w:p w14:paraId="23B02AAB" w14:textId="77777777" w:rsidR="00686970" w:rsidRDefault="005A7C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240"/>
      </w:pPr>
      <w:r>
        <w:rPr>
          <w:color w:val="000000"/>
          <w:szCs w:val="22"/>
        </w:rPr>
        <w:t>Is your writing clear and free from errors?</w:t>
      </w:r>
    </w:p>
    <w:p w14:paraId="38619B4B" w14:textId="77777777" w:rsidR="00686970" w:rsidRDefault="005A7C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240"/>
      </w:pPr>
      <w:r>
        <w:rPr>
          <w:color w:val="000000"/>
          <w:szCs w:val="22"/>
        </w:rPr>
        <w:t>Does your analysis include both a title page and reference list?</w:t>
      </w:r>
    </w:p>
    <w:p w14:paraId="138F566E" w14:textId="77777777" w:rsidR="00686970" w:rsidRDefault="005A7C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240"/>
      </w:pPr>
      <w:r>
        <w:rPr>
          <w:color w:val="000000"/>
          <w:szCs w:val="22"/>
        </w:rPr>
        <w:t xml:space="preserve">Did you use a minimum of four sources? Were they published within the last </w:t>
      </w:r>
      <w:r>
        <w:t>five</w:t>
      </w:r>
      <w:r>
        <w:rPr>
          <w:color w:val="000000"/>
          <w:szCs w:val="22"/>
        </w:rPr>
        <w:t xml:space="preserve"> years?</w:t>
      </w:r>
    </w:p>
    <w:p w14:paraId="7CF366B1" w14:textId="77777777" w:rsidR="00686970" w:rsidRDefault="005A7C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240"/>
      </w:pPr>
      <w:r>
        <w:rPr>
          <w:color w:val="000000"/>
          <w:szCs w:val="22"/>
        </w:rPr>
        <w:t>Are they cited in current APA format throughout the analysis?</w:t>
      </w:r>
    </w:p>
    <w:sectPr w:rsidR="006869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3001D" w14:textId="77777777" w:rsidR="00F3414F" w:rsidRDefault="005A7CD0">
      <w:r>
        <w:separator/>
      </w:r>
    </w:p>
  </w:endnote>
  <w:endnote w:type="continuationSeparator" w:id="0">
    <w:p w14:paraId="7D2AEC83" w14:textId="77777777" w:rsidR="00F3414F" w:rsidRDefault="005A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FB69" w14:textId="77777777" w:rsidR="005A7CD0" w:rsidRDefault="005A7C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14BC5" w14:textId="77777777" w:rsidR="00686970" w:rsidRDefault="005A7CD0">
    <w:pPr>
      <w:pBdr>
        <w:top w:val="single" w:sz="12" w:space="3" w:color="808080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color w:val="000000"/>
        <w:szCs w:val="22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7A52" w14:textId="77777777" w:rsidR="00686970" w:rsidRDefault="005A7CD0">
    <w:pPr>
      <w:pBdr>
        <w:top w:val="single" w:sz="12" w:space="3" w:color="808080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color w:val="000000"/>
        <w:szCs w:val="22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77F00" w14:textId="77777777" w:rsidR="00F3414F" w:rsidRDefault="005A7CD0">
      <w:r>
        <w:separator/>
      </w:r>
    </w:p>
  </w:footnote>
  <w:footnote w:type="continuationSeparator" w:id="0">
    <w:p w14:paraId="3EE9AC8A" w14:textId="77777777" w:rsidR="00F3414F" w:rsidRDefault="005A7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2DD52" w14:textId="77777777" w:rsidR="005A7CD0" w:rsidRDefault="005A7C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2164" w14:textId="77777777" w:rsidR="00686970" w:rsidRDefault="005A7CD0">
    <w:pPr>
      <w:pBdr>
        <w:top w:val="nil"/>
        <w:left w:val="nil"/>
        <w:bottom w:val="single" w:sz="12" w:space="3" w:color="808080"/>
        <w:right w:val="nil"/>
        <w:between w:val="nil"/>
      </w:pBdr>
      <w:tabs>
        <w:tab w:val="center" w:pos="4320"/>
        <w:tab w:val="right" w:pos="8640"/>
        <w:tab w:val="right" w:pos="9360"/>
      </w:tabs>
      <w:rPr>
        <w:color w:val="000000"/>
        <w:szCs w:val="22"/>
      </w:rPr>
    </w:pPr>
    <w:r>
      <w:rPr>
        <w:noProof/>
        <w:color w:val="000000"/>
        <w:szCs w:val="22"/>
      </w:rPr>
      <w:drawing>
        <wp:inline distT="0" distB="0" distL="0" distR="0" wp14:anchorId="0A0BD93F" wp14:editId="0399EF2D">
          <wp:extent cx="1783715" cy="378460"/>
          <wp:effectExtent l="0" t="0" r="0" b="0"/>
          <wp:docPr id="19" name="image1.png" descr="Capella Universit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apella Universit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3715" cy="378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szCs w:val="22"/>
      </w:rPr>
      <w:tab/>
    </w:r>
  </w:p>
  <w:p w14:paraId="4C5EE6F3" w14:textId="77777777" w:rsidR="00686970" w:rsidRDefault="0068697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5FB29" w14:textId="77777777" w:rsidR="00686970" w:rsidRDefault="005A7CD0">
    <w:pPr>
      <w:pBdr>
        <w:top w:val="nil"/>
        <w:left w:val="nil"/>
        <w:bottom w:val="single" w:sz="12" w:space="3" w:color="808080"/>
        <w:right w:val="nil"/>
        <w:between w:val="nil"/>
      </w:pBdr>
      <w:tabs>
        <w:tab w:val="center" w:pos="4320"/>
        <w:tab w:val="right" w:pos="8640"/>
        <w:tab w:val="right" w:pos="9360"/>
      </w:tabs>
      <w:rPr>
        <w:color w:val="000000"/>
        <w:szCs w:val="22"/>
      </w:rPr>
    </w:pPr>
    <w:r>
      <w:rPr>
        <w:noProof/>
        <w:color w:val="000000"/>
        <w:szCs w:val="22"/>
      </w:rPr>
      <w:drawing>
        <wp:inline distT="0" distB="0" distL="0" distR="0" wp14:anchorId="4379480C" wp14:editId="1ECDBEC4">
          <wp:extent cx="1783715" cy="378460"/>
          <wp:effectExtent l="0" t="0" r="0" b="0"/>
          <wp:docPr id="18" name="image1.png" descr="Capella Universit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apella Universit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3715" cy="378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szCs w:val="22"/>
      </w:rPr>
      <w:tab/>
    </w:r>
    <w:r>
      <w:rPr>
        <w:b/>
        <w:color w:val="808080"/>
        <w:sz w:val="28"/>
        <w:szCs w:val="28"/>
      </w:rPr>
      <w:t>Remove or Replace: Header Is Not Doc Title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D67EA"/>
    <w:multiLevelType w:val="multilevel"/>
    <w:tmpl w:val="9D1EFFB8"/>
    <w:lvl w:ilvl="0">
      <w:start w:val="1"/>
      <w:numFmt w:val="bullet"/>
      <w:pStyle w:val="stylenumbered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70A0F7F"/>
    <w:multiLevelType w:val="multilevel"/>
    <w:tmpl w:val="6ACA3950"/>
    <w:lvl w:ilvl="0">
      <w:start w:val="1"/>
      <w:numFmt w:val="bullet"/>
      <w:pStyle w:val="stylebulleted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D522153"/>
    <w:multiLevelType w:val="multilevel"/>
    <w:tmpl w:val="2E40A9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4DA2994"/>
    <w:multiLevelType w:val="multilevel"/>
    <w:tmpl w:val="8EE0BF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85216347">
    <w:abstractNumId w:val="1"/>
  </w:num>
  <w:num w:numId="2" w16cid:durableId="1483348895">
    <w:abstractNumId w:val="0"/>
  </w:num>
  <w:num w:numId="3" w16cid:durableId="280115295">
    <w:abstractNumId w:val="2"/>
  </w:num>
  <w:num w:numId="4" w16cid:durableId="1466654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6"/>
  <w:proofState w:spelling="clean"/>
  <w:revisionView w:inkAnnotation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70"/>
    <w:rsid w:val="000C6772"/>
    <w:rsid w:val="00491528"/>
    <w:rsid w:val="005A7CD0"/>
    <w:rsid w:val="00686970"/>
    <w:rsid w:val="007D6D8F"/>
    <w:rsid w:val="007E5230"/>
    <w:rsid w:val="0082244A"/>
    <w:rsid w:val="00C002C7"/>
    <w:rsid w:val="00F3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10AE472"/>
  <w15:docId w15:val="{577BB0F9-CB7C-42A8-A31C-242CB5F3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E77"/>
    <w:rPr>
      <w:szCs w:val="24"/>
    </w:rPr>
  </w:style>
  <w:style w:type="paragraph" w:styleId="Heading1">
    <w:name w:val="heading 1"/>
    <w:next w:val="BodyText"/>
    <w:link w:val="Heading1Char"/>
    <w:uiPriority w:val="9"/>
    <w:qFormat/>
    <w:rsid w:val="00382E77"/>
    <w:pPr>
      <w:pageBreakBefore/>
      <w:spacing w:before="240" w:after="120"/>
      <w:outlineLvl w:val="0"/>
    </w:pPr>
    <w:rPr>
      <w:b/>
      <w:sz w:val="36"/>
      <w:szCs w:val="18"/>
    </w:rPr>
  </w:style>
  <w:style w:type="paragraph" w:styleId="Heading2">
    <w:name w:val="heading 2"/>
    <w:next w:val="BodyText"/>
    <w:link w:val="Heading2Char"/>
    <w:uiPriority w:val="9"/>
    <w:unhideWhenUsed/>
    <w:qFormat/>
    <w:rsid w:val="00382E77"/>
    <w:pPr>
      <w:spacing w:before="360" w:after="60"/>
      <w:outlineLvl w:val="1"/>
    </w:pPr>
    <w:rPr>
      <w:b/>
      <w:bCs/>
      <w:color w:val="000000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382E77"/>
    <w:pPr>
      <w:keepNext/>
      <w:spacing w:before="240" w:after="60"/>
      <w:outlineLvl w:val="2"/>
    </w:pPr>
    <w:rPr>
      <w:b/>
      <w:bCs/>
      <w:sz w:val="28"/>
      <w:szCs w:val="26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382E77"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382E77"/>
    <w:p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aliases w:val="apaindent"/>
    <w:basedOn w:val="Normal"/>
    <w:next w:val="Normal"/>
    <w:link w:val="Heading6Char"/>
    <w:uiPriority w:val="9"/>
    <w:semiHidden/>
    <w:unhideWhenUsed/>
    <w:qFormat/>
    <w:rsid w:val="00382E77"/>
    <w:pPr>
      <w:spacing w:before="120" w:after="60"/>
      <w:ind w:left="720" w:hanging="720"/>
      <w:outlineLvl w:val="5"/>
    </w:pPr>
    <w:rPr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OC1">
    <w:name w:val="toc 1"/>
    <w:basedOn w:val="Normal"/>
    <w:next w:val="Normal"/>
    <w:autoRedefine/>
    <w:semiHidden/>
    <w:rsid w:val="00B341F2"/>
    <w:pPr>
      <w:spacing w:before="360"/>
      <w:ind w:left="720"/>
    </w:pPr>
    <w:rPr>
      <w:b/>
      <w:bCs/>
    </w:rPr>
  </w:style>
  <w:style w:type="paragraph" w:styleId="Header">
    <w:name w:val="header"/>
    <w:basedOn w:val="Normal"/>
    <w:rsid w:val="005B7B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7B81"/>
    <w:pPr>
      <w:tabs>
        <w:tab w:val="center" w:pos="4320"/>
        <w:tab w:val="right" w:pos="8640"/>
      </w:tabs>
    </w:pPr>
  </w:style>
  <w:style w:type="paragraph" w:customStyle="1" w:styleId="HeaderTitle">
    <w:name w:val="HeaderTitle"/>
    <w:basedOn w:val="Normal"/>
    <w:rsid w:val="005B7B81"/>
    <w:pPr>
      <w:jc w:val="right"/>
    </w:pPr>
    <w:rPr>
      <w:b/>
      <w:color w:val="808080"/>
      <w:sz w:val="28"/>
    </w:rPr>
  </w:style>
  <w:style w:type="character" w:styleId="PageNumber">
    <w:name w:val="page number"/>
    <w:rsid w:val="005B7B81"/>
    <w:rPr>
      <w:rFonts w:ascii="Arial" w:hAnsi="Arial"/>
      <w:sz w:val="18"/>
    </w:rPr>
  </w:style>
  <w:style w:type="character" w:customStyle="1" w:styleId="Heading3Char">
    <w:name w:val="Heading 3 Char"/>
    <w:link w:val="Heading3"/>
    <w:rsid w:val="00382E77"/>
    <w:rPr>
      <w:rFonts w:ascii="Arial" w:hAnsi="Arial" w:cs="Arial"/>
      <w:b/>
      <w:bCs/>
      <w:sz w:val="28"/>
      <w:szCs w:val="26"/>
      <w:lang w:val="en-US" w:eastAsia="en-US" w:bidi="ar-SA"/>
    </w:rPr>
  </w:style>
  <w:style w:type="paragraph" w:customStyle="1" w:styleId="Body">
    <w:name w:val="Body"/>
    <w:basedOn w:val="Normal"/>
    <w:rsid w:val="00DD7FBE"/>
    <w:rPr>
      <w:rFonts w:cs="Courier New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2E7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82E77"/>
    <w:rPr>
      <w:b/>
      <w:sz w:val="36"/>
      <w:szCs w:val="18"/>
      <w:lang w:val="en-US" w:eastAsia="en-US" w:bidi="ar-SA"/>
    </w:rPr>
  </w:style>
  <w:style w:type="character" w:customStyle="1" w:styleId="Heading2Char">
    <w:name w:val="Heading 2 Char"/>
    <w:link w:val="Heading2"/>
    <w:rsid w:val="00382E77"/>
    <w:rPr>
      <w:rFonts w:cs="Arial"/>
      <w:b/>
      <w:bCs/>
      <w:color w:val="000000"/>
      <w:sz w:val="32"/>
      <w:szCs w:val="32"/>
      <w:lang w:val="en-US" w:eastAsia="en-US" w:bidi="ar-SA"/>
    </w:rPr>
  </w:style>
  <w:style w:type="character" w:customStyle="1" w:styleId="Heading4Char">
    <w:name w:val="Heading 4 Char"/>
    <w:link w:val="Heading4"/>
    <w:rsid w:val="00382E77"/>
    <w:rPr>
      <w:b/>
      <w:bCs/>
      <w:sz w:val="24"/>
      <w:szCs w:val="28"/>
    </w:rPr>
  </w:style>
  <w:style w:type="character" w:customStyle="1" w:styleId="Heading5Char">
    <w:name w:val="Heading 5 Char"/>
    <w:link w:val="Heading5"/>
    <w:rsid w:val="00382E77"/>
    <w:rPr>
      <w:b/>
      <w:bCs/>
      <w:iCs/>
      <w:szCs w:val="26"/>
    </w:rPr>
  </w:style>
  <w:style w:type="character" w:customStyle="1" w:styleId="Heading6Char">
    <w:name w:val="Heading 6 Char"/>
    <w:aliases w:val="apaindent Char"/>
    <w:link w:val="Heading6"/>
    <w:rsid w:val="00382E77"/>
    <w:rPr>
      <w:bCs/>
    </w:rPr>
  </w:style>
  <w:style w:type="paragraph" w:customStyle="1" w:styleId="stylebulleted">
    <w:name w:val="style bulleted"/>
    <w:basedOn w:val="BodyText"/>
    <w:qFormat/>
    <w:rsid w:val="00242852"/>
    <w:pPr>
      <w:numPr>
        <w:numId w:val="1"/>
      </w:numPr>
    </w:pPr>
  </w:style>
  <w:style w:type="paragraph" w:customStyle="1" w:styleId="BodyText">
    <w:name w:val="BodyText"/>
    <w:link w:val="BodyTextChar"/>
    <w:qFormat/>
    <w:rsid w:val="00A77CD9"/>
    <w:pPr>
      <w:spacing w:before="120" w:after="240"/>
    </w:pPr>
    <w:rPr>
      <w:szCs w:val="24"/>
    </w:rPr>
  </w:style>
  <w:style w:type="character" w:customStyle="1" w:styleId="BodyTextChar">
    <w:name w:val="BodyText Char"/>
    <w:link w:val="BodyText"/>
    <w:rsid w:val="00A77CD9"/>
    <w:rPr>
      <w:sz w:val="22"/>
      <w:szCs w:val="24"/>
    </w:rPr>
  </w:style>
  <w:style w:type="paragraph" w:customStyle="1" w:styleId="stylenumbered">
    <w:name w:val="style numbered"/>
    <w:basedOn w:val="BodyText"/>
    <w:link w:val="stylenumberedChar"/>
    <w:qFormat/>
    <w:rsid w:val="00382E77"/>
    <w:pPr>
      <w:numPr>
        <w:numId w:val="2"/>
      </w:numPr>
    </w:pPr>
  </w:style>
  <w:style w:type="character" w:customStyle="1" w:styleId="stylenumberedChar">
    <w:name w:val="style numbered Char"/>
    <w:link w:val="stylenumbered"/>
    <w:rsid w:val="00996595"/>
    <w:rPr>
      <w:sz w:val="22"/>
      <w:szCs w:val="24"/>
    </w:rPr>
  </w:style>
  <w:style w:type="table" w:styleId="TableGrid">
    <w:name w:val="Table Grid"/>
    <w:basedOn w:val="TableNormal"/>
    <w:uiPriority w:val="59"/>
    <w:rsid w:val="00331E2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1E2D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styleId="Emphasis">
    <w:name w:val="Emphasis"/>
    <w:uiPriority w:val="20"/>
    <w:qFormat/>
    <w:rsid w:val="00331E2D"/>
    <w:rPr>
      <w:i/>
      <w:iCs/>
    </w:rPr>
  </w:style>
  <w:style w:type="paragraph" w:styleId="Revision">
    <w:name w:val="Revision"/>
    <w:hidden/>
    <w:uiPriority w:val="99"/>
    <w:semiHidden/>
    <w:rsid w:val="00EA61F2"/>
    <w:rPr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Cbio5+MY8ne5x6R/lE/GYSMuWg==">AMUW2mVxGPH1/Y60VbgGN0IFJQX3jGzjGpgEUqV1ssMlL7nqXfTavzhV4a7G0m3N3BDCrwVYXO6qqDwg31mcPmOWJ70QGK5hfB6Cyb2K1k42bwszHRFyTrs=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tleffler</dc:creator>
  <cp:lastModifiedBy>Domonique Robinson</cp:lastModifiedBy>
  <cp:revision>2</cp:revision>
  <dcterms:created xsi:type="dcterms:W3CDTF">2026-04-17T16:06:00Z</dcterms:created>
  <dcterms:modified xsi:type="dcterms:W3CDTF">2026-04-17T16:06:00Z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Leffler, Tanya</vt:lpwstr>
  </property>
  <property fmtid="{D5CDD505-2E9C-101B-9397-08002B2CF9AE}" pid="3" name="Celeste">
    <vt:lpwstr>0</vt:lpwstr>
  </property>
  <property fmtid="{D5CDD505-2E9C-101B-9397-08002B2CF9AE}" pid="4" name="Department Info">
    <vt:lpwstr>0</vt:lpwstr>
  </property>
  <property fmtid="{D5CDD505-2E9C-101B-9397-08002B2CF9AE}" pid="5" name="The Editor Role">
    <vt:lpwstr>0</vt:lpwstr>
  </property>
  <property fmtid="{D5CDD505-2E9C-101B-9397-08002B2CF9AE}" pid="6" name="Editricks">
    <vt:lpwstr>0</vt:lpwstr>
  </property>
  <property fmtid="{D5CDD505-2E9C-101B-9397-08002B2CF9AE}" pid="7" name="Forms">
    <vt:lpwstr>1</vt:lpwstr>
  </property>
  <property fmtid="{D5CDD505-2E9C-101B-9397-08002B2CF9AE}" pid="8" name="Guidance">
    <vt:lpwstr>0</vt:lpwstr>
  </property>
  <property fmtid="{D5CDD505-2E9C-101B-9397-08002B2CF9AE}" pid="9" name="Standardized Language">
    <vt:lpwstr>0</vt:lpwstr>
  </property>
  <property fmtid="{D5CDD505-2E9C-101B-9397-08002B2CF9AE}" pid="10" name="Tool Instructions">
    <vt:lpwstr>0</vt:lpwstr>
  </property>
  <property fmtid="{D5CDD505-2E9C-101B-9397-08002B2CF9AE}" pid="11" name="Sub-page">
    <vt:lpwstr>;#Styles, Formatting, and Templates;#</vt:lpwstr>
  </property>
  <property fmtid="{D5CDD505-2E9C-101B-9397-08002B2CF9AE}" pid="12" name="ePortfolio">
    <vt:lpwstr>0</vt:lpwstr>
  </property>
  <property fmtid="{D5CDD505-2E9C-101B-9397-08002B2CF9AE}" pid="13" name="Media">
    <vt:lpwstr>0</vt:lpwstr>
  </property>
  <property fmtid="{D5CDD505-2E9C-101B-9397-08002B2CF9AE}" pid="14" name="Minors">
    <vt:lpwstr>0</vt:lpwstr>
  </property>
  <property fmtid="{D5CDD505-2E9C-101B-9397-08002B2CF9AE}" pid="15" name="Meetings Docs">
    <vt:lpwstr>0</vt:lpwstr>
  </property>
  <property fmtid="{D5CDD505-2E9C-101B-9397-08002B2CF9AE}" pid="16" name="New/Revised">
    <vt:lpwstr>0</vt:lpwstr>
  </property>
  <property fmtid="{D5CDD505-2E9C-101B-9397-08002B2CF9AE}" pid="17" name="Parts of the Course Test">
    <vt:lpwstr/>
  </property>
  <property fmtid="{D5CDD505-2E9C-101B-9397-08002B2CF9AE}" pid="18" name="Date Uploaded to Toolbox">
    <vt:lpwstr>2010-07-29T00:00:00Z</vt:lpwstr>
  </property>
  <property fmtid="{D5CDD505-2E9C-101B-9397-08002B2CF9AE}" pid="19" name="Creating Links">
    <vt:lpwstr>0</vt:lpwstr>
  </property>
  <property fmtid="{D5CDD505-2E9C-101B-9397-08002B2CF9AE}" pid="20" name="Dreamweaver">
    <vt:lpwstr>0</vt:lpwstr>
  </property>
  <property fmtid="{D5CDD505-2E9C-101B-9397-08002B2CF9AE}" pid="21" name="Checklist">
    <vt:lpwstr>0</vt:lpwstr>
  </property>
  <property fmtid="{D5CDD505-2E9C-101B-9397-08002B2CF9AE}" pid="22" name="Technologies">
    <vt:lpwstr>0</vt:lpwstr>
  </property>
  <property fmtid="{D5CDD505-2E9C-101B-9397-08002B2CF9AE}" pid="23" name="VitalSource">
    <vt:lpwstr>0</vt:lpwstr>
  </property>
  <property fmtid="{D5CDD505-2E9C-101B-9397-08002B2CF9AE}" pid="24" name="The DERG">
    <vt:lpwstr>0</vt:lpwstr>
  </property>
  <property fmtid="{D5CDD505-2E9C-101B-9397-08002B2CF9AE}" pid="25" name="Styles and Standards Column">
    <vt:lpwstr/>
  </property>
  <property fmtid="{D5CDD505-2E9C-101B-9397-08002B2CF9AE}" pid="26" name="Web Pages">
    <vt:lpwstr>0</vt:lpwstr>
  </property>
  <property fmtid="{D5CDD505-2E9C-101B-9397-08002B2CF9AE}" pid="27" name="SafeAssign">
    <vt:lpwstr>0</vt:lpwstr>
  </property>
  <property fmtid="{D5CDD505-2E9C-101B-9397-08002B2CF9AE}" pid="28" name="Styles and Formatting">
    <vt:lpwstr>1</vt:lpwstr>
  </property>
  <property fmtid="{D5CDD505-2E9C-101B-9397-08002B2CF9AE}" pid="29" name="VSS">
    <vt:lpwstr>0</vt:lpwstr>
  </property>
  <property fmtid="{D5CDD505-2E9C-101B-9397-08002B2CF9AE}" pid="30" name="EmailTo">
    <vt:lpwstr/>
  </property>
  <property fmtid="{D5CDD505-2E9C-101B-9397-08002B2CF9AE}" pid="31" name="EmailSender">
    <vt:lpwstr/>
  </property>
  <property fmtid="{D5CDD505-2E9C-101B-9397-08002B2CF9AE}" pid="32" name="EmailFrom">
    <vt:lpwstr/>
  </property>
  <property fmtid="{D5CDD505-2E9C-101B-9397-08002B2CF9AE}" pid="33" name="Filename_test">
    <vt:lpwstr/>
  </property>
  <property fmtid="{D5CDD505-2E9C-101B-9397-08002B2CF9AE}" pid="34" name="EmailSubject">
    <vt:lpwstr/>
  </property>
  <property fmtid="{D5CDD505-2E9C-101B-9397-08002B2CF9AE}" pid="35" name="EmailCc">
    <vt:lpwstr/>
  </property>
  <property fmtid="{D5CDD505-2E9C-101B-9397-08002B2CF9AE}" pid="36" name="Filename">
    <vt:lpwstr/>
  </property>
  <property fmtid="{D5CDD505-2E9C-101B-9397-08002B2CF9AE}" pid="37" name="Order">
    <vt:r8>17400</vt:r8>
  </property>
  <property fmtid="{D5CDD505-2E9C-101B-9397-08002B2CF9AE}" pid="38" name="Doc Title with Link WIP">
    <vt:lpwstr>https://collaborate.capella.edu/nextgen/ngl1/editor_toolbox/All%20Documents/course_file_template_portrait.doc</vt:lpwstr>
  </property>
  <property fmtid="{D5CDD505-2E9C-101B-9397-08002B2CF9AE}" pid="39" name="ContentType">
    <vt:lpwstr>Document</vt:lpwstr>
  </property>
  <property fmtid="{D5CDD505-2E9C-101B-9397-08002B2CF9AE}" pid="40" name="Choose Category (Left Nav)">
    <vt:lpwstr>;#Styles and Standards;#Celeste New and Revised;#Non-Celeste New and Revised;#</vt:lpwstr>
  </property>
  <property fmtid="{D5CDD505-2E9C-101B-9397-08002B2CF9AE}" pid="41" name="Archive This Doc">
    <vt:lpwstr>0</vt:lpwstr>
  </property>
  <property fmtid="{D5CDD505-2E9C-101B-9397-08002B2CF9AE}" pid="42" name="WorkflowChangePath">
    <vt:lpwstr>a908e54d-bb11-4491-974d-87c7c5b26495,24;</vt:lpwstr>
  </property>
  <property fmtid="{D5CDD505-2E9C-101B-9397-08002B2CF9AE}" pid="43" name="source_item_id">
    <vt:lpwstr>18</vt:lpwstr>
  </property>
  <property fmtid="{D5CDD505-2E9C-101B-9397-08002B2CF9AE}" pid="44" name="ContentTypeId">
    <vt:lpwstr>0x0101002B61DE4DD959C14CA2F7158999EAC5E9</vt:lpwstr>
  </property>
  <property fmtid="{D5CDD505-2E9C-101B-9397-08002B2CF9AE}" pid="45" name="xd_ProgID">
    <vt:lpwstr/>
  </property>
  <property fmtid="{D5CDD505-2E9C-101B-9397-08002B2CF9AE}" pid="46" name="TemplateUrl">
    <vt:lpwstr/>
  </property>
  <property fmtid="{D5CDD505-2E9C-101B-9397-08002B2CF9AE}" pid="47" name="Doc Team">
    <vt:lpwstr>Team 1</vt:lpwstr>
  </property>
</Properties>
</file>