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93A5" w14:textId="77777777" w:rsidR="00727751" w:rsidRPr="00727751" w:rsidRDefault="00727751" w:rsidP="00727751">
      <w:pPr>
        <w:shd w:val="clear" w:color="auto" w:fill="F2F4F4"/>
        <w:spacing w:after="0" w:line="240" w:lineRule="auto"/>
        <w:rPr>
          <w:rFonts w:ascii="Lato" w:eastAsia="Times New Roman" w:hAnsi="Lato" w:cs="Times New Roman"/>
          <w:b/>
          <w:bCs/>
          <w:color w:val="273540"/>
          <w:kern w:val="0"/>
          <w:sz w:val="21"/>
          <w:szCs w:val="21"/>
          <w14:ligatures w14:val="none"/>
        </w:rPr>
      </w:pPr>
      <w:r w:rsidRPr="00727751">
        <w:rPr>
          <w:rFonts w:ascii="Lato" w:eastAsia="Times New Roman" w:hAnsi="Lato" w:cs="Times New Roman"/>
          <w:b/>
          <w:bCs/>
          <w:color w:val="273540"/>
          <w:kern w:val="0"/>
          <w:sz w:val="21"/>
          <w:szCs w:val="21"/>
          <w14:ligatures w14:val="none"/>
        </w:rPr>
        <w:t>NR509 Week 1 Discussion Rubric</w:t>
      </w:r>
    </w:p>
    <w:tbl>
      <w:tblPr>
        <w:tblW w:w="13035" w:type="dxa"/>
        <w:tblInd w:w="-1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0"/>
        <w:gridCol w:w="4143"/>
        <w:gridCol w:w="882"/>
      </w:tblGrid>
      <w:tr w:rsidR="00727751" w:rsidRPr="00727751" w14:paraId="4785179E" w14:textId="77777777" w:rsidTr="00727751">
        <w:trPr>
          <w:tblHeader/>
        </w:trPr>
        <w:tc>
          <w:tcPr>
            <w:tcW w:w="130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62AEAF8" w14:textId="77777777" w:rsidR="00727751" w:rsidRPr="00727751" w:rsidRDefault="00727751" w:rsidP="007277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NR509 Week 1 Discussion Rubric</w:t>
            </w:r>
          </w:p>
        </w:tc>
      </w:tr>
      <w:tr w:rsidR="00727751" w:rsidRPr="00727751" w14:paraId="42F7DAE7" w14:textId="77777777" w:rsidTr="00727751">
        <w:trPr>
          <w:tblHeader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E7D4F9" w14:textId="77777777" w:rsidR="00727751" w:rsidRPr="00727751" w:rsidRDefault="00727751" w:rsidP="007277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  <w:t>Criteria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E246B8" w14:textId="77777777" w:rsidR="00727751" w:rsidRPr="00727751" w:rsidRDefault="00727751" w:rsidP="007277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C0011F" w14:textId="77777777" w:rsidR="00727751" w:rsidRPr="00727751" w:rsidRDefault="00727751" w:rsidP="0072775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21"/>
                <w:szCs w:val="21"/>
                <w14:ligatures w14:val="none"/>
              </w:rPr>
              <w:t>Pts</w:t>
            </w:r>
          </w:p>
        </w:tc>
      </w:tr>
      <w:tr w:rsidR="00727751" w:rsidRPr="00727751" w14:paraId="20B575C4" w14:textId="77777777" w:rsidTr="00727751">
        <w:trPr>
          <w:trHeight w:val="9255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995A530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Application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of Course Knowledge</w:t>
            </w:r>
          </w:p>
          <w:p w14:paraId="3CEEF10A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4 Required Criteria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Answer all questions/criteria with explanations and detail.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 xml:space="preserve">1. Correctly identify assigned social </w:t>
            </w:r>
            <w:proofErr w:type="gram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determinant</w:t>
            </w:r>
            <w:proofErr w:type="gram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. Briefly define the determinant and describe how it impacts healthcare outcomes.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2. Select an objective related to the assigned social determinant. Identify the status of the objective and the population to whom the objective applies.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3. Provide at least three appropriate questions related to the chosen objective that the NP could incorporate into the health history and interview to assess the client and family.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4. Identify at least two online, national, or local resources and explain how the resources could help meet the chosen objective for at-risk clients or families.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1D4DD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20 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ptsExcellent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All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  <w:p w14:paraId="1C700006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18.2 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ptsVery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Good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3 requirements met.</w:t>
            </w:r>
          </w:p>
          <w:p w14:paraId="0FBDA293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16.6 ptsSatisfactory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2 requirements met.</w:t>
            </w:r>
          </w:p>
          <w:p w14:paraId="7912A44F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10 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ptsNeeds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Improvement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1 requirement met.</w:t>
            </w:r>
          </w:p>
          <w:p w14:paraId="5B3672C5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ptsUnsatisfactory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No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DDC403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20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47179633" w14:textId="77777777" w:rsidTr="00727751">
        <w:trPr>
          <w:trHeight w:val="7680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C73AF66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Integration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of Evidence</w:t>
            </w:r>
          </w:p>
          <w:p w14:paraId="2D1CDC09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5 Required Criteria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Integrate relevant scholarly sources as defined by program expectations.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1. Cite a scholarly source in the initial post.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2. Cite a scholarly source in one faculty response post.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3. Cite a scholarly source in one peer post.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4. Accurately analyze, synthesize, and/or apply principles from evidence with no more than one short quote (15 words or less) for the week.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5. Include a minimum of two different scholarly sources per week. Cite all references and provide references for all citations.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20209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10 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ptsExcellent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All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  <w:p w14:paraId="6484F905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9.1 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ptsVery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Good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4 requirements met.</w:t>
            </w:r>
          </w:p>
          <w:p w14:paraId="5C522848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8.3 ptsSatisfactory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3 requirements met.</w:t>
            </w:r>
          </w:p>
          <w:p w14:paraId="56E02879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5 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ptsNeeds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Improvement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1 - 2 requirements met.</w:t>
            </w:r>
          </w:p>
          <w:p w14:paraId="707D8D62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ptsUnsatisfactory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No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A5EA3B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10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4C258CCC" w14:textId="77777777" w:rsidTr="00727751">
        <w:trPr>
          <w:trHeight w:val="6420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EEA0847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Engagement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in Meaningful Dialogue</w:t>
            </w:r>
          </w:p>
          <w:p w14:paraId="234C7F42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3 Required Criteria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Engage peers and faculty by asking questions and offering new insights, applications, perspectives, information, or implications for practice: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1. Respond to at least one peer on a topic other than the initially assigned topic.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>2. Respond to at least one faculty post.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  <w:t xml:space="preserve">3. </w:t>
            </w:r>
            <w:proofErr w:type="gram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Communicate</w:t>
            </w:r>
            <w:proofErr w:type="gram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using respectful, collegial language and terminology appropriate to advanced nursing practice.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DD5E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10 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ptsExcellent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All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  <w:p w14:paraId="43CB498C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8.5 ptsSatisfactory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2 requirements met.</w:t>
            </w:r>
          </w:p>
          <w:p w14:paraId="68D15700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5 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ptsNeeds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Improvement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1 requirement met.</w:t>
            </w:r>
          </w:p>
          <w:p w14:paraId="42037E5B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ptsUnsatisfactory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No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requirements met.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133D5B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10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6A4F267F" w14:textId="77777777" w:rsidTr="00727751">
        <w:trPr>
          <w:trHeight w:val="1380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797458D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Professionalism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in Communication</w:t>
            </w:r>
          </w:p>
          <w:p w14:paraId="61540B16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Communicate with minimal errors in English grammar, spelling, syntax, and punctuation.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A352A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5 ptsExcellent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0 - 1 errors.</w:t>
            </w:r>
          </w:p>
          <w:p w14:paraId="041674DD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4 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ptsVery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Good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2 - 3 errors.</w:t>
            </w:r>
          </w:p>
          <w:p w14:paraId="6C8DE546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3 ptsSatisfactory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4 - 5 errors.</w:t>
            </w:r>
          </w:p>
          <w:p w14:paraId="1AA1A7F7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2.5 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ptsNeeds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Improvement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6 - 7 errors.</w:t>
            </w:r>
          </w:p>
          <w:p w14:paraId="46B57A2F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ptsUnsatisfactory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More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than 7 errors.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1D338B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5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0569B67E" w14:textId="77777777" w:rsidTr="00727751">
        <w:trPr>
          <w:trHeight w:val="1380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984CF84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Reference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Citation</w:t>
            </w:r>
          </w:p>
          <w:p w14:paraId="771A050B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Use current APA format to format citations and references and is free of errors.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06E35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5 ptsExcellent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0 - 1 errors.</w:t>
            </w:r>
          </w:p>
          <w:p w14:paraId="0ED0C0CC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4 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ptsVery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Good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2 errors.</w:t>
            </w:r>
          </w:p>
          <w:p w14:paraId="798107E8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3 ptsSatisfactory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3 - 4 errors.</w:t>
            </w:r>
          </w:p>
          <w:p w14:paraId="66193927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2.5 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ptsNeeds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Improvement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5 - 6 errors.</w:t>
            </w:r>
          </w:p>
          <w:p w14:paraId="70B28055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ptsUnsatisfactory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More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than 6 errors.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AF21DB1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5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0D80A45A" w14:textId="77777777" w:rsidTr="00727751">
        <w:trPr>
          <w:trHeight w:val="2640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38AB32D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lastRenderedPageBreak/>
              <w:t xml:space="preserve">This criterion is linked to a Learning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Discussion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Late Penalty Deductions</w:t>
            </w:r>
          </w:p>
          <w:p w14:paraId="3B08900D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A 10% late penalty will be imposed for discussions posted after the deadline on Wednesday, regardless of the number of days late. NOTHING will be accepted after 11:59pm MT on Sunday (i.e., </w:t>
            </w:r>
            <w:proofErr w:type="gram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student</w:t>
            </w:r>
            <w:proofErr w:type="gram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will receive an automatic 0).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B203B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pts5 Points Deducted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5 points will be deducted.</w:t>
            </w:r>
          </w:p>
          <w:p w14:paraId="3E606BA6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ptsNo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Points 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Deducted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No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points will be deducted.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0E8E95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0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727751" w:rsidRPr="00727751" w14:paraId="2842EA49" w14:textId="77777777" w:rsidTr="00727751">
        <w:trPr>
          <w:trHeight w:val="2325"/>
        </w:trPr>
        <w:tc>
          <w:tcPr>
            <w:tcW w:w="80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B2DC958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This criterion is linked to </w:t>
            </w:r>
            <w:proofErr w:type="gram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a Learning</w:t>
            </w:r>
            <w:proofErr w:type="gram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Outcome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Total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Participation Responses</w:t>
            </w:r>
          </w:p>
          <w:p w14:paraId="4691F4BC" w14:textId="77777777" w:rsidR="00727751" w:rsidRPr="00727751" w:rsidRDefault="00727751" w:rsidP="00727751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A 10% penalty will be imposed for not posting on the minimum required number of days. 2. NOTHING will be accepted after 11:59pm MT on Sunday (i.e., </w:t>
            </w:r>
            <w:proofErr w:type="gramStart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student</w:t>
            </w:r>
            <w:proofErr w:type="gram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 xml:space="preserve"> will receive an automatic 0).</w:t>
            </w:r>
          </w:p>
        </w:tc>
        <w:tc>
          <w:tcPr>
            <w:tcW w:w="4143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699E0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pts5 Points Deducted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5 points will be deducted.</w:t>
            </w:r>
          </w:p>
          <w:p w14:paraId="432A0E73" w14:textId="77777777" w:rsidR="00727751" w:rsidRPr="00727751" w:rsidRDefault="00727751" w:rsidP="00727751">
            <w:pPr>
              <w:spacing w:after="0" w:line="240" w:lineRule="auto"/>
              <w:textAlignment w:val="top"/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0 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ptsNo</w:t>
            </w:r>
            <w:proofErr w:type="spellEnd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 xml:space="preserve"> Points </w:t>
            </w:r>
            <w:proofErr w:type="spellStart"/>
            <w:r w:rsidRPr="00727751">
              <w:rPr>
                <w:rFonts w:ascii="Lato" w:eastAsia="Times New Roman" w:hAnsi="Lato" w:cs="Times New Roman"/>
                <w:b/>
                <w:bCs/>
                <w:color w:val="273540"/>
                <w:kern w:val="0"/>
                <w:sz w:val="18"/>
                <w:szCs w:val="18"/>
                <w14:ligatures w14:val="none"/>
              </w:rPr>
              <w:t>Deducted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>No</w:t>
            </w:r>
            <w:proofErr w:type="spellEnd"/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18"/>
                <w:szCs w:val="18"/>
                <w14:ligatures w14:val="none"/>
              </w:rPr>
              <w:t xml:space="preserve"> points will be deducted.</w:t>
            </w:r>
          </w:p>
        </w:tc>
        <w:tc>
          <w:tcPr>
            <w:tcW w:w="0" w:type="auto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793715" w14:textId="77777777" w:rsidR="00727751" w:rsidRPr="00727751" w:rsidRDefault="00727751" w:rsidP="00727751">
            <w:pPr>
              <w:spacing w:after="0" w:line="240" w:lineRule="auto"/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</w:pP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t>0 pts</w:t>
            </w:r>
            <w:r w:rsidRPr="00727751">
              <w:rPr>
                <w:rFonts w:ascii="Lato" w:eastAsia="Times New Roman" w:hAnsi="Lato" w:cs="Times New Roman"/>
                <w:color w:val="273540"/>
                <w:kern w:val="0"/>
                <w:sz w:val="21"/>
                <w:szCs w:val="21"/>
                <w14:ligatures w14:val="none"/>
              </w:rPr>
              <w:br/>
            </w:r>
          </w:p>
        </w:tc>
      </w:tr>
    </w:tbl>
    <w:p w14:paraId="2A22BB34" w14:textId="77777777" w:rsidR="00727751" w:rsidRPr="00727751" w:rsidRDefault="00727751" w:rsidP="0072775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73540"/>
          <w:kern w:val="0"/>
          <w:sz w:val="21"/>
          <w:szCs w:val="21"/>
          <w14:ligatures w14:val="none"/>
        </w:rPr>
      </w:pPr>
      <w:r w:rsidRPr="00727751">
        <w:rPr>
          <w:rFonts w:ascii="Lato" w:eastAsia="Times New Roman" w:hAnsi="Lato" w:cs="Times New Roman"/>
          <w:color w:val="273540"/>
          <w:kern w:val="0"/>
          <w:sz w:val="21"/>
          <w:szCs w:val="21"/>
          <w14:ligatures w14:val="none"/>
        </w:rPr>
        <w:t>Total Points</w:t>
      </w:r>
    </w:p>
    <w:p w14:paraId="566BBF4C" w14:textId="77777777" w:rsidR="00727751" w:rsidRDefault="00727751"/>
    <w:sectPr w:rsidR="0072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1"/>
    <w:rsid w:val="00727751"/>
    <w:rsid w:val="00A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9513"/>
  <w15:chartTrackingRefBased/>
  <w15:docId w15:val="{A7F7FCE3-B79A-4FF4-BB6E-22EA0C8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Pinnock</dc:creator>
  <cp:keywords/>
  <dc:description/>
  <cp:lastModifiedBy>Tracy Pinnock</cp:lastModifiedBy>
  <cp:revision>2</cp:revision>
  <dcterms:created xsi:type="dcterms:W3CDTF">2026-05-07T05:26:00Z</dcterms:created>
  <dcterms:modified xsi:type="dcterms:W3CDTF">2026-05-07T05:26:00Z</dcterms:modified>
</cp:coreProperties>
</file>