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682" w:rsidRDefault="005E7682" w:rsidP="005E7682">
      <w:pPr>
        <w:spacing w:line="480" w:lineRule="auto"/>
        <w:rPr>
          <w:rStyle w:val="Strong"/>
          <w:b w:val="0"/>
          <w:color w:val="000000"/>
        </w:rPr>
      </w:pPr>
    </w:p>
    <w:p w:rsidR="00B67A2F" w:rsidRDefault="00B67A2F" w:rsidP="005E7682">
      <w:pPr>
        <w:spacing w:line="480" w:lineRule="auto"/>
        <w:rPr>
          <w:rStyle w:val="Strong"/>
          <w:b w:val="0"/>
          <w:color w:val="000000"/>
        </w:rPr>
      </w:pPr>
    </w:p>
    <w:p w:rsidR="00B67A2F" w:rsidRDefault="00B67A2F" w:rsidP="005E7682">
      <w:pPr>
        <w:spacing w:line="480" w:lineRule="auto"/>
        <w:rPr>
          <w:rStyle w:val="Strong"/>
          <w:b w:val="0"/>
          <w:color w:val="000000"/>
        </w:rPr>
      </w:pPr>
    </w:p>
    <w:p w:rsidR="005E7682" w:rsidRDefault="005E7682" w:rsidP="005E7682">
      <w:pPr>
        <w:spacing w:line="480" w:lineRule="auto"/>
        <w:jc w:val="center"/>
        <w:rPr>
          <w:rStyle w:val="Strong"/>
          <w:b w:val="0"/>
          <w:color w:val="000000"/>
        </w:rPr>
      </w:pPr>
    </w:p>
    <w:p w:rsidR="005E7682" w:rsidRPr="006734F4" w:rsidRDefault="005E7682" w:rsidP="005E7682">
      <w:pPr>
        <w:spacing w:line="480" w:lineRule="auto"/>
        <w:jc w:val="center"/>
        <w:rPr>
          <w:rStyle w:val="Strong"/>
          <w:b w:val="0"/>
          <w:bCs w:val="0"/>
          <w:color w:val="000000"/>
        </w:rPr>
      </w:pPr>
      <w:r w:rsidRPr="00AA0251">
        <w:rPr>
          <w:rStyle w:val="Strong"/>
          <w:color w:val="000000"/>
        </w:rPr>
        <w:t xml:space="preserve">Mission, Vision, and Ethics in </w:t>
      </w:r>
      <w:r>
        <w:rPr>
          <w:rStyle w:val="Strong"/>
          <w:color w:val="000000"/>
        </w:rPr>
        <w:t xml:space="preserve">Healthcare </w:t>
      </w:r>
      <w:r w:rsidRPr="00AA0251">
        <w:rPr>
          <w:rStyle w:val="Strong"/>
          <w:color w:val="000000"/>
        </w:rPr>
        <w:t>Organizations</w:t>
      </w:r>
    </w:p>
    <w:p w:rsidR="005E7682" w:rsidRDefault="005E7682" w:rsidP="005E7682">
      <w:pPr>
        <w:spacing w:line="480" w:lineRule="auto"/>
        <w:jc w:val="center"/>
        <w:rPr>
          <w:rStyle w:val="Strong"/>
          <w:b w:val="0"/>
          <w:color w:val="000000"/>
        </w:rPr>
      </w:pPr>
    </w:p>
    <w:p w:rsidR="005E7682" w:rsidRDefault="005E7682" w:rsidP="005E7682">
      <w:pPr>
        <w:spacing w:line="480" w:lineRule="auto"/>
        <w:rPr>
          <w:color w:val="000000"/>
        </w:rPr>
      </w:pPr>
    </w:p>
    <w:p w:rsidR="005E7682" w:rsidRPr="00CE6CD7" w:rsidRDefault="006734F4" w:rsidP="005E7682">
      <w:pPr>
        <w:spacing w:line="480" w:lineRule="auto"/>
        <w:jc w:val="center"/>
        <w:rPr>
          <w:color w:val="000000"/>
        </w:rPr>
      </w:pPr>
      <w:r>
        <w:t>Student Name</w:t>
      </w:r>
    </w:p>
    <w:p w:rsidR="005E7682" w:rsidRDefault="005E7682" w:rsidP="005E7682">
      <w:pPr>
        <w:spacing w:line="480" w:lineRule="auto"/>
        <w:jc w:val="center"/>
        <w:rPr>
          <w:color w:val="000000"/>
        </w:rPr>
      </w:pPr>
      <w:r>
        <w:rPr>
          <w:color w:val="000000"/>
        </w:rPr>
        <w:t xml:space="preserve">School of Business, Technology, and Health Care Administration, </w:t>
      </w:r>
      <w:r w:rsidRPr="00CE6CD7">
        <w:rPr>
          <w:color w:val="000000"/>
        </w:rPr>
        <w:t>Capella University</w:t>
      </w:r>
    </w:p>
    <w:p w:rsidR="005E7682" w:rsidRDefault="005E7682" w:rsidP="005E7682">
      <w:pPr>
        <w:spacing w:line="480" w:lineRule="auto"/>
        <w:jc w:val="center"/>
        <w:rPr>
          <w:color w:val="000000"/>
        </w:rPr>
      </w:pPr>
      <w:r>
        <w:rPr>
          <w:color w:val="000000"/>
        </w:rPr>
        <w:t>BHA-FPX3001: Essentials of the Healthcare System</w:t>
      </w:r>
    </w:p>
    <w:p w:rsidR="005E7682" w:rsidRPr="00CE6CD7" w:rsidRDefault="005E7682" w:rsidP="005E7682">
      <w:pPr>
        <w:spacing w:line="480" w:lineRule="auto"/>
        <w:jc w:val="center"/>
        <w:rPr>
          <w:color w:val="000000"/>
        </w:rPr>
      </w:pPr>
      <w:r>
        <w:t>Courseroom Faculty</w:t>
      </w:r>
    </w:p>
    <w:p w:rsidR="005E7682" w:rsidRPr="00CE6CD7" w:rsidRDefault="005E7682" w:rsidP="005E7682">
      <w:pPr>
        <w:spacing w:line="480" w:lineRule="auto"/>
        <w:jc w:val="center"/>
        <w:rPr>
          <w:color w:val="000000"/>
        </w:rPr>
      </w:pPr>
      <w:r>
        <w:t>July 13, 2026</w:t>
      </w:r>
    </w:p>
    <w:p w:rsidR="00733404" w:rsidRDefault="00733404"/>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5E7682" w:rsidRDefault="005E7682"/>
    <w:p w:rsidR="001104BD" w:rsidRPr="00E15395" w:rsidRDefault="001104BD" w:rsidP="001104BD">
      <w:pPr>
        <w:keepNext/>
        <w:spacing w:before="160" w:after="60" w:line="480" w:lineRule="auto"/>
        <w:rPr>
          <w:b/>
        </w:rPr>
      </w:pPr>
      <w:r>
        <w:rPr>
          <w:b/>
        </w:rPr>
        <w:lastRenderedPageBreak/>
        <w:t>Key Components of the Mission and Vision Statements</w:t>
      </w:r>
    </w:p>
    <w:p w:rsidR="001104BD" w:rsidRDefault="001104BD" w:rsidP="001104BD">
      <w:pPr>
        <w:spacing w:after="100" w:line="480" w:lineRule="auto"/>
        <w:ind w:firstLine="720"/>
      </w:pPr>
      <w:r>
        <w:t>Novant Health is a nonprofit, integrated healthcare system that serves communities throughout North and South Carolina (Novant Health, n.d.-c). An organization’s mission and vision are often established to serve very distinct but complementary functions: the mission statement is a critical identity of the present purpose, the population it serves, and what it’s work entails. On the other hand, the vision statement outlines what the organization intends to achieve. In this context, Novant Health has a present-oriented focus on its mission which is to improve the health of its communities one person at a time (Novant Health, 2023). The mission is to deliver the most remarkable patient experience in every dimension, every time (Novant Health, n.d.-a). This clearly captures an aspiration for a standard in the future. Further, t</w:t>
      </w:r>
      <w:r w:rsidRPr="00E15395">
        <w:t>hese two statements make it easier to position the organization's priorities</w:t>
      </w:r>
      <w:r w:rsidR="00070E1A">
        <w:t>,</w:t>
      </w:r>
      <w:r w:rsidRPr="00E15395">
        <w:t xml:space="preserve"> as individual patient outcomes and community health</w:t>
      </w:r>
      <w:r w:rsidR="00070E1A">
        <w:t>,</w:t>
      </w:r>
      <w:r>
        <w:t xml:space="preserve"> which establishes an expectation of consistent quality of care. In addition, the organizations cause, which is to create a healthier future and bring remarkable experiences to life, is able to bridge the present purpose and future aspirations (Novant Health, n.d.-b). Viewed collectively, these three statements function as a reference point for employees to rely on when making decisions related to service delivery, access, and safety. </w:t>
      </w:r>
    </w:p>
    <w:p w:rsidR="001104BD" w:rsidRDefault="001104BD" w:rsidP="001104BD">
      <w:pPr>
        <w:keepNext/>
        <w:spacing w:before="160" w:after="60" w:line="480" w:lineRule="auto"/>
        <w:rPr>
          <w:b/>
        </w:rPr>
      </w:pPr>
      <w:r>
        <w:rPr>
          <w:b/>
        </w:rPr>
        <w:t>Ideal Organizational Structure</w:t>
      </w:r>
    </w:p>
    <w:p w:rsidR="001104BD" w:rsidRPr="00E21D38" w:rsidRDefault="001104BD" w:rsidP="001104BD">
      <w:pPr>
        <w:keepNext/>
        <w:spacing w:before="160" w:after="60" w:line="480" w:lineRule="auto"/>
        <w:ind w:firstLine="720"/>
        <w:rPr>
          <w:bCs/>
        </w:rPr>
      </w:pPr>
      <w:r>
        <w:rPr>
          <w:bCs/>
        </w:rPr>
        <w:t xml:space="preserve">The ideal organizational structure for Novant Health would be the matrix structure. This is because the system operates outpatient services, physicians’ clinics, and shared corporate functions spanning two states. Under this system, the employees usually maintain their functional expertise while still remaining accountable to a geographic market, clinical service line or facility. This operational model can bring together teams in nursing, medicine, human resource, and finance without each individual facility having the need for redundant capabilities. </w:t>
      </w:r>
      <w:r>
        <w:rPr>
          <w:bCs/>
        </w:rPr>
        <w:lastRenderedPageBreak/>
        <w:t>According to management research, multiple reporting relationships are created within the matrix structures, making it possible for employees to consider more than one part of the organization (Bright &amp; Cortes, 2019). When applied to Novant Health, effective communication combined with well-defined decision rights would allow for the local leaders to be more responsive to the needs of the community</w:t>
      </w:r>
      <w:r w:rsidR="00070E1A">
        <w:rPr>
          <w:bCs/>
        </w:rPr>
        <w:t>,</w:t>
      </w:r>
      <w:r>
        <w:rPr>
          <w:bCs/>
        </w:rPr>
        <w:t xml:space="preserve"> while the system leaders focus on standards around safety, the experience of the patient, and ethics.</w:t>
      </w:r>
    </w:p>
    <w:p w:rsidR="001104BD" w:rsidRDefault="001104BD" w:rsidP="001104BD">
      <w:pPr>
        <w:spacing w:after="100"/>
        <w:ind w:firstLine="720"/>
      </w:pPr>
    </w:p>
    <w:p w:rsidR="001104BD" w:rsidRDefault="001104BD" w:rsidP="001104BD">
      <w:pPr>
        <w:keepNext/>
        <w:spacing w:before="160" w:after="60" w:line="480" w:lineRule="auto"/>
        <w:rPr>
          <w:b/>
        </w:rPr>
      </w:pPr>
      <w:r>
        <w:rPr>
          <w:b/>
        </w:rPr>
        <w:t>Code of Ethics</w:t>
      </w:r>
    </w:p>
    <w:p w:rsidR="001104BD" w:rsidRDefault="001104BD" w:rsidP="001104BD">
      <w:pPr>
        <w:keepNext/>
        <w:spacing w:before="160" w:after="60" w:line="480" w:lineRule="auto"/>
        <w:ind w:firstLine="630"/>
      </w:pPr>
      <w:r>
        <w:rPr>
          <w:bCs/>
        </w:rPr>
        <w:t xml:space="preserve">Given the need for a healthcare organization to have an effective code of ethics, it is important to ensure that these range of principles are covered; honesty, integrity, respect, confidentiality, patient autonomy, legal compliance, responsible resource use, conflict of interest, and the duty to report misconduct. Beyond the principles, the organization’s responsibility towards their staff, patients, families, the community, and the organization itself should also be clarified in the code. </w:t>
      </w:r>
      <w:r>
        <w:t>According to the American College of Healthcare Executives (2025), ethical leadership in anchored on these relationships with a particular emphasis being place</w:t>
      </w:r>
      <w:r w:rsidR="00070E1A">
        <w:t>d</w:t>
      </w:r>
      <w:r>
        <w:t xml:space="preserve"> on privacy, fair treatment</w:t>
      </w:r>
      <w:r w:rsidR="00070E1A">
        <w:t>,</w:t>
      </w:r>
      <w:r>
        <w:t xml:space="preserve"> and patient-centered care. Therefore, within Novant Health, the code of ethics distills the broad mission and vision statements into actionable expectations</w:t>
      </w:r>
      <w:r w:rsidR="00070E1A">
        <w:t xml:space="preserve">, </w:t>
      </w:r>
      <w:r>
        <w:t>that can be used to offer guidance to employees in scenarios where choices are unclear or interests compete. Additionally, it creates a safe process for reporting concerns, promotes consistency in decision-making, supports trust, and ensures regulatory compliance. Ultimately, when clearly communicated, a code of ethics can protect everyone involved and ensures the organization can provide high standard</w:t>
      </w:r>
      <w:r w:rsidR="00070E1A">
        <w:t xml:space="preserve"> of</w:t>
      </w:r>
      <w:r>
        <w:t xml:space="preserve"> care in a way that is fair, transparent and true to the mission. </w:t>
      </w:r>
    </w:p>
    <w:p w:rsidR="005E7682" w:rsidRDefault="005E7682" w:rsidP="001104BD">
      <w:pPr>
        <w:spacing w:after="100" w:line="480" w:lineRule="auto"/>
        <w:ind w:firstLine="720"/>
      </w:pPr>
    </w:p>
    <w:p w:rsidR="001104BD" w:rsidRDefault="001104BD" w:rsidP="00070E1A">
      <w:pPr>
        <w:spacing w:after="160"/>
        <w:jc w:val="center"/>
      </w:pPr>
      <w:r>
        <w:rPr>
          <w:b/>
        </w:rPr>
        <w:lastRenderedPageBreak/>
        <w:t>References</w:t>
      </w:r>
    </w:p>
    <w:p w:rsidR="001104BD" w:rsidRDefault="001104BD" w:rsidP="001104BD">
      <w:pPr>
        <w:spacing w:line="480" w:lineRule="auto"/>
        <w:ind w:left="720" w:hanging="720"/>
      </w:pPr>
      <w:r>
        <w:t xml:space="preserve">American College of Healthcare Executives. (2025, December 8). </w:t>
      </w:r>
      <w:r>
        <w:rPr>
          <w:i/>
        </w:rPr>
        <w:t>ACHE code of ethics</w:t>
      </w:r>
      <w:r>
        <w:t xml:space="preserve">. </w:t>
      </w:r>
      <w:hyperlink r:id="rId6" w:history="1">
        <w:r w:rsidRPr="00265756">
          <w:rPr>
            <w:rStyle w:val="Hyperlink"/>
          </w:rPr>
          <w:t>https://www.ache.org/about-ache/our-story/our-commitments/ethics/ache-code-of-ethics</w:t>
        </w:r>
      </w:hyperlink>
      <w:r>
        <w:t xml:space="preserve"> </w:t>
      </w:r>
    </w:p>
    <w:p w:rsidR="001104BD" w:rsidRDefault="001104BD" w:rsidP="001104BD">
      <w:pPr>
        <w:spacing w:line="480" w:lineRule="auto"/>
        <w:ind w:left="720" w:hanging="720"/>
      </w:pPr>
      <w:r>
        <w:t xml:space="preserve">Bright, D. S., &amp; Cortes, A. H. (2019). </w:t>
      </w:r>
      <w:r>
        <w:rPr>
          <w:i/>
        </w:rPr>
        <w:t>Principles of management</w:t>
      </w:r>
      <w:r>
        <w:t xml:space="preserve">. OpenStax. </w:t>
      </w:r>
      <w:hyperlink r:id="rId7" w:history="1">
        <w:r w:rsidRPr="00265756">
          <w:rPr>
            <w:rStyle w:val="Hyperlink"/>
          </w:rPr>
          <w:t>https://openstax.org/details/books/principles-management</w:t>
        </w:r>
      </w:hyperlink>
      <w:r>
        <w:t xml:space="preserve"> </w:t>
      </w:r>
    </w:p>
    <w:p w:rsidR="001104BD" w:rsidRDefault="001104BD" w:rsidP="001104BD">
      <w:pPr>
        <w:spacing w:line="480" w:lineRule="auto"/>
        <w:ind w:left="720" w:hanging="720"/>
      </w:pPr>
      <w:r>
        <w:t xml:space="preserve">Novant Health. (2023, May 4). </w:t>
      </w:r>
      <w:r>
        <w:rPr>
          <w:i/>
        </w:rPr>
        <w:t>Novant Health reports 2022 audited financial results, impact and growth</w:t>
      </w:r>
      <w:r>
        <w:t xml:space="preserve">. </w:t>
      </w:r>
      <w:hyperlink r:id="rId8" w:history="1">
        <w:r w:rsidRPr="00265756">
          <w:rPr>
            <w:rStyle w:val="Hyperlink"/>
          </w:rPr>
          <w:t>https://www.novanthealth.org/newsroom/novant-health-reports-2022-audited-financial-results-impact-and-growth</w:t>
        </w:r>
      </w:hyperlink>
      <w:r>
        <w:t xml:space="preserve"> </w:t>
      </w:r>
    </w:p>
    <w:p w:rsidR="001104BD" w:rsidRDefault="001104BD" w:rsidP="001104BD">
      <w:pPr>
        <w:spacing w:line="480" w:lineRule="auto"/>
        <w:ind w:left="720" w:hanging="720"/>
      </w:pPr>
      <w:r>
        <w:t xml:space="preserve">Novant Health. (n.d.-a). </w:t>
      </w:r>
      <w:r>
        <w:rPr>
          <w:i/>
        </w:rPr>
        <w:t>Orthopedic trauma APP</w:t>
      </w:r>
      <w:r>
        <w:t xml:space="preserve">. </w:t>
      </w:r>
      <w:hyperlink r:id="rId9" w:history="1">
        <w:r w:rsidRPr="00265756">
          <w:rPr>
            <w:rStyle w:val="Hyperlink"/>
          </w:rPr>
          <w:t>https://jobs.novanthealth.org/careers-home/jobs/238028</w:t>
        </w:r>
      </w:hyperlink>
      <w:r>
        <w:t xml:space="preserve"> </w:t>
      </w:r>
    </w:p>
    <w:p w:rsidR="001104BD" w:rsidRDefault="001104BD" w:rsidP="001104BD">
      <w:pPr>
        <w:spacing w:line="480" w:lineRule="auto"/>
        <w:ind w:left="720" w:hanging="720"/>
      </w:pPr>
      <w:r>
        <w:t xml:space="preserve">Novant Health. (n.d.-b). </w:t>
      </w:r>
      <w:r>
        <w:rPr>
          <w:i/>
        </w:rPr>
        <w:t>Our cause</w:t>
      </w:r>
      <w:r>
        <w:t xml:space="preserve">. </w:t>
      </w:r>
      <w:hyperlink r:id="rId10" w:history="1">
        <w:r w:rsidRPr="00265756">
          <w:rPr>
            <w:rStyle w:val="Hyperlink"/>
          </w:rPr>
          <w:t>https://www.novanthealth.org/about/our-cause/</w:t>
        </w:r>
      </w:hyperlink>
      <w:r>
        <w:t xml:space="preserve"> </w:t>
      </w:r>
    </w:p>
    <w:p w:rsidR="001104BD" w:rsidRDefault="001104BD" w:rsidP="001104BD">
      <w:pPr>
        <w:spacing w:line="480" w:lineRule="auto"/>
        <w:ind w:left="720" w:hanging="720"/>
      </w:pPr>
      <w:r>
        <w:t xml:space="preserve">Novant Health. (n.d.-c). </w:t>
      </w:r>
      <w:r>
        <w:rPr>
          <w:i/>
        </w:rPr>
        <w:t>Our company</w:t>
      </w:r>
      <w:r>
        <w:t xml:space="preserve">. </w:t>
      </w:r>
      <w:hyperlink r:id="rId11" w:history="1">
        <w:r w:rsidRPr="00265756">
          <w:rPr>
            <w:rStyle w:val="Hyperlink"/>
          </w:rPr>
          <w:t>https://www.novanthealth.org/about/company/</w:t>
        </w:r>
      </w:hyperlink>
      <w:r>
        <w:t xml:space="preserve"> </w:t>
      </w:r>
    </w:p>
    <w:p w:rsidR="001104BD" w:rsidRDefault="001104BD" w:rsidP="001104BD">
      <w:pPr>
        <w:spacing w:after="100" w:line="480" w:lineRule="auto"/>
        <w:ind w:firstLine="720"/>
      </w:pPr>
    </w:p>
    <w:sectPr w:rsidR="001104BD">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87F" w:rsidRDefault="00C7187F" w:rsidP="00B67A2F">
      <w:r>
        <w:separator/>
      </w:r>
    </w:p>
  </w:endnote>
  <w:endnote w:type="continuationSeparator" w:id="0">
    <w:p w:rsidR="00C7187F" w:rsidRDefault="00C7187F" w:rsidP="00B6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87F" w:rsidRDefault="00C7187F" w:rsidP="00B67A2F">
      <w:r>
        <w:separator/>
      </w:r>
    </w:p>
  </w:footnote>
  <w:footnote w:type="continuationSeparator" w:id="0">
    <w:p w:rsidR="00C7187F" w:rsidRDefault="00C7187F" w:rsidP="00B6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23105"/>
      <w:docPartObj>
        <w:docPartGallery w:val="Page Numbers (Top of Page)"/>
        <w:docPartUnique/>
      </w:docPartObj>
    </w:sdtPr>
    <w:sdtContent>
      <w:p w:rsidR="00B67A2F" w:rsidRDefault="00B67A2F" w:rsidP="002657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7A2F" w:rsidRDefault="00B67A2F" w:rsidP="00B67A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77716"/>
      <w:docPartObj>
        <w:docPartGallery w:val="Page Numbers (Top of Page)"/>
        <w:docPartUnique/>
      </w:docPartObj>
    </w:sdtPr>
    <w:sdtContent>
      <w:p w:rsidR="00B67A2F" w:rsidRDefault="00B67A2F" w:rsidP="002657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67A2F" w:rsidRDefault="00B67A2F" w:rsidP="00B67A2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82"/>
    <w:rsid w:val="00070E1A"/>
    <w:rsid w:val="000A21F1"/>
    <w:rsid w:val="001104BD"/>
    <w:rsid w:val="0013438A"/>
    <w:rsid w:val="001B27A8"/>
    <w:rsid w:val="001C2153"/>
    <w:rsid w:val="001E4167"/>
    <w:rsid w:val="00392A23"/>
    <w:rsid w:val="0040695B"/>
    <w:rsid w:val="00471DEA"/>
    <w:rsid w:val="005E7682"/>
    <w:rsid w:val="006734F4"/>
    <w:rsid w:val="00714DD7"/>
    <w:rsid w:val="00733404"/>
    <w:rsid w:val="00790C2E"/>
    <w:rsid w:val="007C1EA0"/>
    <w:rsid w:val="00B67A2F"/>
    <w:rsid w:val="00C7187F"/>
    <w:rsid w:val="00D35D34"/>
    <w:rsid w:val="00E201D5"/>
    <w:rsid w:val="00F0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203E2"/>
  <w15:chartTrackingRefBased/>
  <w15:docId w15:val="{FF124A2B-D77C-2746-992F-143B9BC4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8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E768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768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768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768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768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768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768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768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768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6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6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6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6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682"/>
    <w:rPr>
      <w:rFonts w:eastAsiaTheme="majorEastAsia" w:cstheme="majorBidi"/>
      <w:color w:val="272727" w:themeColor="text1" w:themeTint="D8"/>
    </w:rPr>
  </w:style>
  <w:style w:type="paragraph" w:styleId="Title">
    <w:name w:val="Title"/>
    <w:basedOn w:val="Normal"/>
    <w:next w:val="Normal"/>
    <w:link w:val="TitleChar"/>
    <w:uiPriority w:val="10"/>
    <w:qFormat/>
    <w:rsid w:val="005E76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7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7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68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E7682"/>
    <w:rPr>
      <w:i/>
      <w:iCs/>
      <w:color w:val="404040" w:themeColor="text1" w:themeTint="BF"/>
    </w:rPr>
  </w:style>
  <w:style w:type="paragraph" w:styleId="ListParagraph">
    <w:name w:val="List Paragraph"/>
    <w:basedOn w:val="Normal"/>
    <w:uiPriority w:val="34"/>
    <w:qFormat/>
    <w:rsid w:val="005E768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E7682"/>
    <w:rPr>
      <w:i/>
      <w:iCs/>
      <w:color w:val="2F5496" w:themeColor="accent1" w:themeShade="BF"/>
    </w:rPr>
  </w:style>
  <w:style w:type="paragraph" w:styleId="IntenseQuote">
    <w:name w:val="Intense Quote"/>
    <w:basedOn w:val="Normal"/>
    <w:next w:val="Normal"/>
    <w:link w:val="IntenseQuoteChar"/>
    <w:uiPriority w:val="30"/>
    <w:qFormat/>
    <w:rsid w:val="005E76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E7682"/>
    <w:rPr>
      <w:i/>
      <w:iCs/>
      <w:color w:val="2F5496" w:themeColor="accent1" w:themeShade="BF"/>
    </w:rPr>
  </w:style>
  <w:style w:type="character" w:styleId="IntenseReference">
    <w:name w:val="Intense Reference"/>
    <w:basedOn w:val="DefaultParagraphFont"/>
    <w:uiPriority w:val="32"/>
    <w:qFormat/>
    <w:rsid w:val="005E7682"/>
    <w:rPr>
      <w:b/>
      <w:bCs/>
      <w:smallCaps/>
      <w:color w:val="2F5496" w:themeColor="accent1" w:themeShade="BF"/>
      <w:spacing w:val="5"/>
    </w:rPr>
  </w:style>
  <w:style w:type="character" w:styleId="Strong">
    <w:name w:val="Strong"/>
    <w:basedOn w:val="DefaultParagraphFont"/>
    <w:uiPriority w:val="22"/>
    <w:qFormat/>
    <w:rsid w:val="005E7682"/>
    <w:rPr>
      <w:b/>
      <w:bCs/>
    </w:rPr>
  </w:style>
  <w:style w:type="character" w:styleId="Hyperlink">
    <w:name w:val="Hyperlink"/>
    <w:basedOn w:val="DefaultParagraphFont"/>
    <w:uiPriority w:val="99"/>
    <w:unhideWhenUsed/>
    <w:rsid w:val="001104BD"/>
    <w:rPr>
      <w:color w:val="0000FF"/>
      <w:u w:val="single"/>
    </w:rPr>
  </w:style>
  <w:style w:type="character" w:styleId="FollowedHyperlink">
    <w:name w:val="FollowedHyperlink"/>
    <w:basedOn w:val="DefaultParagraphFont"/>
    <w:uiPriority w:val="99"/>
    <w:semiHidden/>
    <w:unhideWhenUsed/>
    <w:rsid w:val="001104BD"/>
    <w:rPr>
      <w:color w:val="954F72" w:themeColor="followedHyperlink"/>
      <w:u w:val="single"/>
    </w:rPr>
  </w:style>
  <w:style w:type="paragraph" w:styleId="Header">
    <w:name w:val="header"/>
    <w:basedOn w:val="Normal"/>
    <w:link w:val="HeaderChar"/>
    <w:uiPriority w:val="99"/>
    <w:unhideWhenUsed/>
    <w:rsid w:val="00B67A2F"/>
    <w:pPr>
      <w:tabs>
        <w:tab w:val="center" w:pos="4680"/>
        <w:tab w:val="right" w:pos="9360"/>
      </w:tabs>
    </w:pPr>
  </w:style>
  <w:style w:type="character" w:customStyle="1" w:styleId="HeaderChar">
    <w:name w:val="Header Char"/>
    <w:basedOn w:val="DefaultParagraphFont"/>
    <w:link w:val="Header"/>
    <w:uiPriority w:val="99"/>
    <w:rsid w:val="00B67A2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67A2F"/>
  </w:style>
  <w:style w:type="paragraph" w:styleId="Footer">
    <w:name w:val="footer"/>
    <w:basedOn w:val="Normal"/>
    <w:link w:val="FooterChar"/>
    <w:uiPriority w:val="99"/>
    <w:unhideWhenUsed/>
    <w:rsid w:val="00B67A2F"/>
    <w:pPr>
      <w:tabs>
        <w:tab w:val="center" w:pos="4680"/>
        <w:tab w:val="right" w:pos="9360"/>
      </w:tabs>
    </w:pPr>
  </w:style>
  <w:style w:type="character" w:customStyle="1" w:styleId="FooterChar">
    <w:name w:val="Footer Char"/>
    <w:basedOn w:val="DefaultParagraphFont"/>
    <w:link w:val="Footer"/>
    <w:uiPriority w:val="99"/>
    <w:rsid w:val="00B67A2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nthealth.org/newsroom/novant-health-reports-2022-audited-financial-results-impact-and-growth"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openstax.org/details/books/principles-manageme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he.org/about-ache/our-story/our-commitments/ethics/ache-code-of-ethics" TargetMode="External"/><Relationship Id="rId11" Type="http://schemas.openxmlformats.org/officeDocument/2006/relationships/hyperlink" Target="https://www.novanthealth.org/about/compan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ovanthealth.org/about/our-cause/" TargetMode="External"/><Relationship Id="rId4" Type="http://schemas.openxmlformats.org/officeDocument/2006/relationships/footnotes" Target="footnotes.xml"/><Relationship Id="rId9" Type="http://schemas.openxmlformats.org/officeDocument/2006/relationships/hyperlink" Target="https://jobs.novanthealth.org/careers-home/jobs/2380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2026-07-13T12:18:00Z</dcterms:created>
  <dcterms:modified xsi:type="dcterms:W3CDTF">2026-07-13T17:25:00Z</dcterms:modified>
</cp:coreProperties>
</file>