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54F30">
      <w:pPr>
        <w:pStyle w:val="2"/>
        <w:keepNext w:val="0"/>
        <w:keepLines w:val="0"/>
        <w:widowControl/>
        <w:suppressLineNumbers w:val="0"/>
        <w:shd w:val="clear" w:fill="FFFFFF"/>
        <w:spacing w:before="0" w:beforeAutospacing="0" w:after="210" w:afterAutospacing="0"/>
        <w:ind w:left="0" w:right="0" w:firstLine="0"/>
        <w:rPr>
          <w:rFonts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Now our Course Modules will deal with individual countries of Europe. Module 5 provides details about Britain. My Module summary is based on the notes on Module 5 and the pages recommended from the textbook . The relevant pages of the Textbook are pp 114 to 128. </w:t>
      </w:r>
      <w:r>
        <w:rPr>
          <w:rFonts w:hint="default" w:ascii="Lucida Sans Unicode" w:hAnsi="Lucida Sans Unicode" w:eastAsia="Lucida Sans Unicode" w:cs="Lucida Sans Unicode"/>
          <w:i w:val="0"/>
          <w:iCs w:val="0"/>
          <w:caps w:val="0"/>
          <w:color w:val="202122"/>
          <w:spacing w:val="2"/>
          <w:sz w:val="19"/>
          <w:szCs w:val="19"/>
          <w:shd w:val="clear" w:fill="FFFFFF"/>
        </w:rPr>
        <w:br w:type="textWrapping"/>
      </w:r>
      <w:r>
        <w:rPr>
          <w:rFonts w:hint="default" w:ascii="Lucida Sans Unicode" w:hAnsi="Lucida Sans Unicode" w:eastAsia="Lucida Sans Unicode" w:cs="Lucida Sans Unicode"/>
          <w:i w:val="0"/>
          <w:iCs w:val="0"/>
          <w:caps w:val="0"/>
          <w:color w:val="202122"/>
          <w:spacing w:val="2"/>
          <w:sz w:val="19"/>
          <w:szCs w:val="19"/>
          <w:shd w:val="clear" w:fill="FFFFFF"/>
        </w:rPr>
        <w:t>In my summary I will discuss briefly the history of Britain, the structure of the British Government, Britain's scores on Hofstede's cultural dimensions, the recent politics and economic performance of Britain and the country's relationship with the European Union. </w:t>
      </w:r>
    </w:p>
    <w:p w14:paraId="048CC883">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Today Britain consists of four regions. England, Scotland , Wales and Northern Island. These four regions combined together are called the 'United Kingdom of Great Britain'. This is the official name of this country. The population of Britain is 60.0 million. </w:t>
      </w:r>
    </w:p>
    <w:p w14:paraId="017827C7">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Historically Britain had a monarchy . Over the centuries quite a few invaders come to Britain and ruled parts of the country. The original inhabitants of this Island are called Anglo - Saxons. Prominent among the invaders were the Normans from Europe and the Vikings from Scandinavia. So the British race is a mixture of Anglo- Saxons and Normans. The country has always been ruled by different dynasties in the past. The Tudor Dynasty , the Stuart dynasty and the Georgian Dynasty. Britain was the first country to industrialize. The Industrial Revolution started in the middle of the 18th century. In addition to the industrial revolution which brought prosperity , the country also embarked on conquering other countries. This is known as the colonial period and it started during the reign of Queen Elizabeth 1 . Arts and literature also thrived during her period. William Shakespeare's dramas were written in her period. The Colonial empire of Britain expanded until the end of the 2nd World War in 1945. During the Colonial period 'the sun never sets in the British empire'. Countries in Asia (like the Indian subcontinent  ) parts of  Africa , North America and Australia were part of the British Empire. The Colonial period made Britain stronger militarily and economically. </w:t>
      </w:r>
    </w:p>
    <w:p w14:paraId="0565BAF3">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transition from a Monarchy to a Constitutional Monarchy :</w:t>
      </w:r>
    </w:p>
    <w:p w14:paraId="2792E1F6">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Over the last three hundred years ,gradually the power of the Monarchy was diluted and Britain is today a Constitutional Monarchy . King Charles III is the head of the State , but the real power of Government rests with the ruling party and the Prime Minister. </w:t>
      </w:r>
    </w:p>
    <w:p w14:paraId="3A3FFA47">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System Of Government: </w:t>
      </w:r>
    </w:p>
    <w:p w14:paraId="47948718">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Parliament: </w:t>
      </w:r>
    </w:p>
    <w:p w14:paraId="6612C771">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Parliament consists of the House of Commons with 650 members directly elected by the people and the House of Lords (the upper house) . The House of Commons is elected for a five year term. Members of the House of Commons elect the Prime Minister. the House of Lords is appointed by the ruling party . Members of the House of Lords are known as life Peers. They are appointed for life. The hereditary system of appointing members to the House of Lords was abolished recently . The House of Lords has no power to reject a bill passed by the House of Commons , the Lords can only delay legislation. Their main purpose is generating a healthy discussion of new legislation. </w:t>
      </w:r>
    </w:p>
    <w:p w14:paraId="421E58E0">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Executive: </w:t>
      </w:r>
    </w:p>
    <w:p w14:paraId="40D3D577">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House of Commons elects the Prime Minister. The Prime Minister chooses his Cabinet from the members of the House of Commons. The ruling party in Britain today is the Labour Party . Keith Starmer is the Prime Minister. Other major parites include the Conservatives and the Social Democratic - Liberal Party. </w:t>
      </w:r>
    </w:p>
    <w:p w14:paraId="1B96C1B5">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In recent years considerable devolution of power has taken place. Provincial/Reginal parts of Britain like Scotland , Wales and Northern Ireland have their own Provincial Assemblies. </w:t>
      </w:r>
    </w:p>
    <w:p w14:paraId="2D0E150C">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Judiciary ;</w:t>
      </w:r>
    </w:p>
    <w:p w14:paraId="55201628">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Judiciary acts  as a check on the power of the other two branches of Government. The Executive and the Parliament. A set of lower courts and a High Court of Britain are the primary courts. The Supreme Court of Britain is the highest court of appeal. In the past the House of Lords was the highest court of appeal , but this has changed recently. </w:t>
      </w:r>
    </w:p>
    <w:p w14:paraId="2D63113E">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Britain's ranking under Hofstede's scale of cultural dimensions :</w:t>
      </w:r>
    </w:p>
    <w:p w14:paraId="70C660FF">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Hofstede completed a research on differences in cultures across countries. These scales are commonly used to analyse different cultures and design marketing plans and develop business strategies. There are five measures of cultural diversity . </w:t>
      </w:r>
    </w:p>
    <w:p w14:paraId="45591E25">
      <w:pPr>
        <w:keepNext w:val="0"/>
        <w:keepLines w:val="0"/>
        <w:widowControl/>
        <w:numPr>
          <w:ilvl w:val="0"/>
          <w:numId w:val="1"/>
        </w:numPr>
        <w:suppressLineNumbers w:val="0"/>
        <w:spacing w:before="0" w:beforeAutospacing="1" w:after="0" w:afterAutospacing="1"/>
        <w:ind w:left="0" w:hanging="360"/>
      </w:pPr>
      <w:r>
        <w:rPr>
          <w:rFonts w:hint="default" w:ascii="Lucida Sans Unicode" w:hAnsi="Lucida Sans Unicode" w:eastAsia="Lucida Sans Unicode" w:cs="Lucida Sans Unicode"/>
          <w:i w:val="0"/>
          <w:iCs w:val="0"/>
          <w:caps w:val="0"/>
          <w:color w:val="202122"/>
          <w:spacing w:val="2"/>
          <w:sz w:val="19"/>
          <w:szCs w:val="19"/>
          <w:shd w:val="clear" w:fill="FFFFFF"/>
        </w:rPr>
        <w:t>Power Distance - The degree to which a cultural depends on instructions from people in positions of authority vis a vis the general population.</w:t>
      </w:r>
    </w:p>
    <w:p w14:paraId="52390BAF">
      <w:pPr>
        <w:keepNext w:val="0"/>
        <w:keepLines w:val="0"/>
        <w:widowControl/>
        <w:numPr>
          <w:ilvl w:val="0"/>
          <w:numId w:val="1"/>
        </w:numPr>
        <w:suppressLineNumbers w:val="0"/>
        <w:spacing w:before="0" w:beforeAutospacing="1" w:after="0" w:afterAutospacing="1"/>
        <w:ind w:left="0" w:hanging="360"/>
      </w:pPr>
      <w:r>
        <w:rPr>
          <w:rFonts w:hint="default" w:ascii="Lucida Sans Unicode" w:hAnsi="Lucida Sans Unicode" w:eastAsia="Lucida Sans Unicode" w:cs="Lucida Sans Unicode"/>
          <w:i w:val="0"/>
          <w:iCs w:val="0"/>
          <w:caps w:val="0"/>
          <w:color w:val="202122"/>
          <w:spacing w:val="2"/>
          <w:sz w:val="19"/>
          <w:szCs w:val="19"/>
          <w:shd w:val="clear" w:fill="FFFFFF"/>
        </w:rPr>
        <w:t>Uncertainty avoidance - Some cultures are more willing to live with uncertainty and ambiguity compared to other cultures  who prefer well laid out plans . More security conscious. South East Asian cultures. </w:t>
      </w:r>
    </w:p>
    <w:p w14:paraId="215F77A3">
      <w:pPr>
        <w:keepNext w:val="0"/>
        <w:keepLines w:val="0"/>
        <w:widowControl/>
        <w:numPr>
          <w:ilvl w:val="0"/>
          <w:numId w:val="1"/>
        </w:numPr>
        <w:suppressLineNumbers w:val="0"/>
        <w:spacing w:before="0" w:beforeAutospacing="1" w:after="0" w:afterAutospacing="1"/>
        <w:ind w:left="0" w:hanging="360"/>
      </w:pPr>
      <w:r>
        <w:rPr>
          <w:rFonts w:hint="default" w:ascii="Lucida Sans Unicode" w:hAnsi="Lucida Sans Unicode" w:eastAsia="Lucida Sans Unicode" w:cs="Lucida Sans Unicode"/>
          <w:i w:val="0"/>
          <w:iCs w:val="0"/>
          <w:caps w:val="0"/>
          <w:color w:val="202122"/>
          <w:spacing w:val="2"/>
          <w:sz w:val="19"/>
          <w:szCs w:val="19"/>
          <w:shd w:val="clear" w:fill="FFFFFF"/>
        </w:rPr>
        <w:t>Individualism vs Collectivism . In some cultures the degree to which an individual's achievements are more important  and respected/rewarded  compared to performance as a group. </w:t>
      </w:r>
    </w:p>
    <w:p w14:paraId="28997141">
      <w:pPr>
        <w:keepNext w:val="0"/>
        <w:keepLines w:val="0"/>
        <w:widowControl/>
        <w:numPr>
          <w:ilvl w:val="0"/>
          <w:numId w:val="1"/>
        </w:numPr>
        <w:suppressLineNumbers w:val="0"/>
        <w:spacing w:before="0" w:beforeAutospacing="1" w:after="0" w:afterAutospacing="1"/>
        <w:ind w:left="0" w:hanging="360"/>
      </w:pPr>
      <w:r>
        <w:rPr>
          <w:rFonts w:hint="default" w:ascii="Lucida Sans Unicode" w:hAnsi="Lucida Sans Unicode" w:eastAsia="Lucida Sans Unicode" w:cs="Lucida Sans Unicode"/>
          <w:i w:val="0"/>
          <w:iCs w:val="0"/>
          <w:caps w:val="0"/>
          <w:color w:val="202122"/>
          <w:spacing w:val="2"/>
          <w:sz w:val="19"/>
          <w:szCs w:val="19"/>
          <w:shd w:val="clear" w:fill="FFFFFF"/>
        </w:rPr>
        <w:t>Masculinity vs Femininity . Some cultures place a greater importance to values like security , concern for others and general well being of the population compared to other cultures where drive ambition and personal success are more important. Examples of Femininity culture include countries like Norway , Sweden and Denmark.  </w:t>
      </w:r>
    </w:p>
    <w:p w14:paraId="3B4EF66F">
      <w:pPr>
        <w:keepNext w:val="0"/>
        <w:keepLines w:val="0"/>
        <w:widowControl/>
        <w:numPr>
          <w:ilvl w:val="0"/>
          <w:numId w:val="1"/>
        </w:numPr>
        <w:suppressLineNumbers w:val="0"/>
        <w:spacing w:before="0" w:beforeAutospacing="1" w:after="0" w:afterAutospacing="1"/>
        <w:ind w:left="0" w:hanging="360"/>
      </w:pPr>
      <w:r>
        <w:rPr>
          <w:rFonts w:hint="default" w:ascii="Lucida Sans Unicode" w:hAnsi="Lucida Sans Unicode" w:eastAsia="Lucida Sans Unicode" w:cs="Lucida Sans Unicode"/>
          <w:i w:val="0"/>
          <w:iCs w:val="0"/>
          <w:caps w:val="0"/>
          <w:color w:val="202122"/>
          <w:spacing w:val="2"/>
          <w:sz w:val="19"/>
          <w:szCs w:val="19"/>
          <w:shd w:val="clear" w:fill="FFFFFF"/>
        </w:rPr>
        <w:t>Long term orientation vs Short term benefit. </w:t>
      </w:r>
    </w:p>
    <w:p w14:paraId="4F9BFA81">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You should read the details in the Module notes. You will be tested on cultural dimensions in your Term Test #1. Britain's score on Power Distance is 33, a low score . This indicates that people in Britain are more willing to question authority rather than accepting instructions from others who hold a more powerful position. The trade union sector is strong in Britain like other major countries of Europe . More than 50% of the labor force is unionized , unlike North America. </w:t>
      </w:r>
    </w:p>
    <w:p w14:paraId="40C88557">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Under the Uncertainty avoidance dimension , Britain scores 35, again a low score compared to other countries. This implies that people in Britain are more willing to take risks and live with ambiguity compared to say people living in Asia. </w:t>
      </w:r>
    </w:p>
    <w:p w14:paraId="4511943B">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Under Individualism vs Collectivism , Britain's score is high at 89. British society places greater emphasis on an individual's performance compared to team effort . Examples of countries who place greater emphasis on Collectivism include China, South Korea and Japan. </w:t>
      </w:r>
    </w:p>
    <w:p w14:paraId="1286E74D">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Britain's relationship with Europe and the European Community (EC) . </w:t>
      </w:r>
    </w:p>
    <w:p w14:paraId="1EB15AAF">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British power and influence in world affairs continued to decline after 1945 when most of Britain's colonies gained independence . Despite this decline the British are reluctant to accept reality . Old traditions and values are honored . This type of pre-disposition is evident in Britain's relationship with the European Union. In the initial years of the EEC , Britain was unwilling to join the EEC and formed its own customs union called EFTA with other Scandinavian countries of Europe. President De Gaulle of France was also reluctant to admit Britain as a member of the EEC. Finally in 1973 , Britain decided to join the EC and Britain abandoned the members of EFTA a customs union Briton had pioneered. The final referendum on this issue was conducted in 1975. </w:t>
      </w:r>
    </w:p>
    <w:p w14:paraId="4768099B">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There were three main issues between Britain and the European Community. Monetary union by adapting 'Euro' as the currency for the EC, the question of agricultural subsidies given to farmers in France and a few other European countries and the Constitution of the European Union. Britain opted to stay out of the Euro Zone , Britain wanted to retain the British pound as its domestic currency. A few other Northern European countries like Norway and Denmark also declined to joined the Euro Zone. The debates around subsidies for French farmers raged on for several decades . This was known as the Common Agricultural Policy. During the early 1990s the EC wanted to frame a constitution for the EC. This debate on the Constitutional framework lasted for several years. Britain wanted to retain some sovereignity over its domestic policy. Finally Britain was allowed veto power over domestic taxes and defense expenditure and the EC Constitution was ratified in 2007. This is known as the Lisbon Agreement. </w:t>
      </w:r>
    </w:p>
    <w:p w14:paraId="32DA7602">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acrimonious debates with Germany and France continued even after the Constitution was ratified in 2007. Britain finally decided to leave the EC in 2000 and the divorce was finalized in 2002. Brexit was the name of this departure from the EC. Britain has suffered economically since Brexit took place. Paradoxically Britain today is trying to get back into the EC by asking the EC to form a customs union with Britain. </w:t>
      </w:r>
    </w:p>
    <w:p w14:paraId="3D185A14">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burning question of Ireland: </w:t>
      </w:r>
    </w:p>
    <w:p w14:paraId="48F641A4">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As mentioned earlier Northern Ireland is a part of Britain. Northern Ireland and the Republic of Ireland geographically are a separate Island joined together with a common border. The Republic of Ireland is an independent country and it is a member of the EC and also a member of Euro Zone . The Irish question relates to a civil war in Northern Ireland which raged on for than 150 years. Catholics (the majority) were one faction and the Protestants (Unionists) were the other faction. The British Government deployed troops in Northern Ireland for 50 years. The Unionists were indirectly supported by London. There was a militant wing of the Catholics called the IRA (the Irish Republican Army) . The IRA carried out a terrorist campaign for many years and several bombs were exploded in England for decades . Finally a peace agreement was signed between the two factions in April 1996 and it is called the 'Good Friday Agreement'. After this agreement relative calm has prevailed in Northern Ireland. Tony Blair was the Prime Minister of Britain at that time and he gets a lot of credit to get this agreement signed between the two factions. </w:t>
      </w:r>
    </w:p>
    <w:p w14:paraId="1D603552">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Irish backstop. After Britain left the European Union , the major issue that came up involved the movement of goods from the Republic of Ireland and Norther Ireland. The Republic of Ireland is a member of the EC and also a part of the Euro Zone. Northern Ireland is part a part of Britain. Northern Ireland and the Republic of Ireland have a common border. Now goods coming into Britain from the Republic of Ireland through Northern Ireland will have to pay a Tariff. However products going from Northern Ireland to the Republic of Ireland will not be subject to any Tariff. I believe after hectic negotiations between Britain and the EC , this compromise took place during Brexit negotiations. </w:t>
      </w:r>
    </w:p>
    <w:p w14:paraId="2836AF23">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Recent political and economic history of Britain: </w:t>
      </w:r>
    </w:p>
    <w:p w14:paraId="541CE3BE">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After many years of labor Government in Britain , the Conservative Party led by Margaret Thatcher won the elections in 1979. Thatcher was a charismatic leader. She embarked on a privatization program and sold off many state enterprises. British Airways , British Steel , British Telecom, British Rail and Britain's postal services were sold to the private sector. Government expenditure was cut and the Britain's strong  Trade Union's power was also reduced through radical labor law reforms. The Soviet Union called Margaret Thatcher 'the iron lady of Britain'. As a cabinet minister in the 1960s she had also stopped the practice of serving free milk to school children in Britain. She was the education minister at that time. This measure earned her the notorious nick name of "Margaret Thatcher the milk snatcher" . Nevertheless the economy prospered during her tenure. She was finally replaced by John Major in the 1990s. During Thatcher's tenure there was brief war with Argentina. Argentina had occupied the Falk Islands , a small group of Islands belonging to Britain . Nobody expected the British to put up a fight for a remote Island. Thatcher took on Argentina and dispatched troops and ships to protect the Falk land Islands . No wonder she was called 'the iron lady ' by the Soviet Union. </w:t>
      </w:r>
    </w:p>
    <w:p w14:paraId="5BD920A3">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other prominent Prime Minister of Britain was Tony Blair form the labor party. He cooperated with the US during the Afghan and the Iraq wars. Britain's economy out performed the Europe's economy from 20023 to 2007. Today growth is negligible Brexit is the main cause for Britain's decline in recent years. </w:t>
      </w:r>
    </w:p>
    <w:p w14:paraId="4528120E">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In the next 300 years the system of Government of Britain gradually transitioned from a Monarchy to a Constitutional Monarchy . Today King Charles III , is only the token Head of  Government and the country is a Parliamentary Democracy. </w:t>
      </w:r>
    </w:p>
    <w:p w14:paraId="30E3567B">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structure of the Government: </w:t>
      </w:r>
    </w:p>
    <w:p w14:paraId="24ABAC2B">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Parliament consists of the lower house called the House of Commons with 650 members directly elected by the people. The Upper House of Parliament is called the House of Lords. The Upper House is appointed by the Government. The House of Lords historically consisted of hereditary peers ,but now the system of appointing hereditary peers has been abolished.  Membership of the House of Lords is for life . In any case the real legislative power is exercised by the House of Commons. The House of Lords cannot introduce any legislation. The House of Lords can only delay bills passed by the House of Commons. This system is similar to the system followed in Canada . 'The Westminster Model of Parliamentary Democracy'. </w:t>
      </w:r>
    </w:p>
    <w:p w14:paraId="60AA95E6">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Executive :</w:t>
      </w:r>
    </w:p>
    <w:p w14:paraId="235C9660">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Executive branch of the Government consists of the Cabinet and the Prime Minister. Members of the Cabinet are chosen by the ruling party and they have to be elected to the House of Commons. At the moment the Labour Party in Britain is in power and the Prime Minister is Keith Starmer. A Government has a mandate for a maximum period of five years, but the Prime Minister can call an early election at anytime . This is similar to the Canadian  system. The other two major political parties are the Conservatives and the Social Democrats -Liberal party. Britain has in recent years granted considerable autonomy to the other Provinces/Regions. Scotland , Wales and Northern Ireland have their own Provincial assemblies. Considerable power rests with theses provincial assemblies. </w:t>
      </w:r>
    </w:p>
    <w:p w14:paraId="32992441">
      <w:pPr>
        <w:pStyle w:val="2"/>
        <w:keepNext w:val="0"/>
        <w:keepLines w:val="0"/>
        <w:widowControl/>
        <w:suppressLineNumbers w:val="0"/>
        <w:shd w:val="clear" w:fill="FFFFFF"/>
        <w:spacing w:before="105" w:beforeAutospacing="0" w:after="21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Judiciary : </w:t>
      </w:r>
    </w:p>
    <w:p w14:paraId="3B513076">
      <w:pPr>
        <w:pStyle w:val="2"/>
        <w:keepNext w:val="0"/>
        <w:keepLines w:val="0"/>
        <w:widowControl/>
        <w:suppressLineNumbers w:val="0"/>
        <w:shd w:val="clear" w:fill="FFFFFF"/>
        <w:spacing w:before="105" w:beforeAutospacing="0" w:after="0" w:afterAutospacing="0"/>
        <w:ind w:left="0" w:right="0" w:firstLine="0"/>
        <w:rPr>
          <w:rFonts w:hint="default" w:ascii="Lucida Sans Unicode" w:hAnsi="Lucida Sans Unicode" w:eastAsia="Lucida Sans Unicode" w:cs="Lucida Sans Unicode"/>
          <w:i w:val="0"/>
          <w:iCs w:val="0"/>
          <w:caps w:val="0"/>
          <w:color w:val="202122"/>
          <w:spacing w:val="2"/>
          <w:sz w:val="19"/>
          <w:szCs w:val="19"/>
        </w:rPr>
      </w:pPr>
      <w:r>
        <w:rPr>
          <w:rFonts w:hint="default" w:ascii="Lucida Sans Unicode" w:hAnsi="Lucida Sans Unicode" w:eastAsia="Lucida Sans Unicode" w:cs="Lucida Sans Unicode"/>
          <w:i w:val="0"/>
          <w:iCs w:val="0"/>
          <w:caps w:val="0"/>
          <w:color w:val="202122"/>
          <w:spacing w:val="2"/>
          <w:sz w:val="19"/>
          <w:szCs w:val="19"/>
          <w:shd w:val="clear" w:fill="FFFFFF"/>
        </w:rPr>
        <w:t>The Judiciary acts as a check on the Government. A system of lower courts and a high court is established. The Highest Court of Appeals is the Supreme Court of Britain. Previously the House of Lords was the Highest Court of Appeals, but this has changed in recent years. Despite the power of the Judiciary in Britain the House of Commons has full legislative authority . The Supreme Court of Britain does not have power to out rightly  reject a bill passed by the House of Commons. A bill can be sent back to Parliament for review only. In this sense the House of Commons (the Parliament) is supreme in Britain. </w:t>
      </w:r>
    </w:p>
    <w:p w14:paraId="0E0CEC1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Unicode">
    <w:panose1 w:val="020B0602030504020204"/>
    <w:charset w:val="00"/>
    <w:family w:val="auto"/>
    <w:pitch w:val="default"/>
    <w:sig w:usb0="80001AFF" w:usb1="0000396B" w:usb2="00000000" w:usb3="00000000" w:csb0="200000B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CD810C"/>
    <w:multiLevelType w:val="multilevel"/>
    <w:tmpl w:val="C9CD810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F82AD7"/>
    <w:rsid w:val="1DA83DB7"/>
    <w:rsid w:val="76F82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2026-07-25T06:46:00Z</dcterms:created>
  <dc:creator>goodluck</dc:creator>
  <cp:lastModifiedBy>goodluck</cp:lastModifiedBy>
  <dcterms:modified xsi:type="dcterms:W3CDTF">2026-07-25T06:47:32Z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E17D0ACF457640AD87819FB7BBD182CA_13</vt:lpwstr>
  </property>
  <property fmtid="{D5CDD505-2E9C-101B-9397-08002B2CF9AE}" pid="4" name="KSOTemplateDocerSaveRecord">
    <vt:lpwstr>eyJoZGlkIjoiNTE1ZGEzMDU0ZDQ1ZGU4MjllZWQ3Nzc2MTYxYmU0NTMiLCJ1c2VySWQiOiIyNzk2MDAyMjkifQ==</vt:lpwstr>
  </property>
</Properties>
</file>